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30" w:rsidRDefault="00EB0230" w:rsidP="00EB0230">
      <w:r w:rsidRPr="00624342">
        <w:rPr>
          <w:noProof/>
          <w:lang w:val="ru-RU" w:eastAsia="ru-RU"/>
        </w:rPr>
        <w:drawing>
          <wp:inline distT="0" distB="0" distL="0" distR="0">
            <wp:extent cx="2324100" cy="876300"/>
            <wp:effectExtent l="0" t="0" r="0" b="0"/>
            <wp:docPr id="3" name="Рисунок 3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30" w:rsidRPr="008750E9" w:rsidRDefault="00EB0230" w:rsidP="00EB0230">
      <w:pPr>
        <w:pStyle w:val="a3"/>
        <w:jc w:val="both"/>
        <w:rPr>
          <w:lang w:val="ru-RU"/>
        </w:rPr>
      </w:pPr>
      <w:r w:rsidRPr="008750E9">
        <w:rPr>
          <w:lang w:val="ru-RU"/>
        </w:rPr>
        <w:t xml:space="preserve">                                             </w:t>
      </w:r>
    </w:p>
    <w:p w:rsidR="00EB0230" w:rsidRDefault="00EB0230" w:rsidP="00EB0230">
      <w:pPr>
        <w:ind w:left="-720"/>
        <w:jc w:val="right"/>
        <w:outlineLvl w:val="0"/>
        <w:rPr>
          <w:color w:val="000099"/>
          <w:lang w:val="ru-RU"/>
        </w:rPr>
      </w:pPr>
    </w:p>
    <w:p w:rsidR="00EB0230" w:rsidRDefault="00EB0230" w:rsidP="00EB0230">
      <w:pPr>
        <w:ind w:left="-720"/>
        <w:jc w:val="right"/>
        <w:outlineLvl w:val="0"/>
        <w:rPr>
          <w:color w:val="000099"/>
          <w:lang w:val="ru-RU"/>
        </w:rPr>
      </w:pPr>
    </w:p>
    <w:p w:rsidR="00EB0230" w:rsidRPr="008750E9" w:rsidRDefault="00EB0230" w:rsidP="00EB0230">
      <w:pPr>
        <w:ind w:left="-720"/>
        <w:jc w:val="right"/>
        <w:outlineLvl w:val="0"/>
        <w:rPr>
          <w:color w:val="000099"/>
          <w:lang w:val="ru-RU"/>
        </w:rPr>
      </w:pPr>
      <w:r w:rsidRPr="008750E9">
        <w:rPr>
          <w:color w:val="000099"/>
          <w:lang w:val="ru-RU"/>
        </w:rPr>
        <w:t xml:space="preserve">Москва, </w:t>
      </w:r>
      <w:r>
        <w:rPr>
          <w:color w:val="000099"/>
          <w:lang w:val="ru-RU"/>
        </w:rPr>
        <w:t>14</w:t>
      </w:r>
      <w:r w:rsidRPr="00EB0230">
        <w:rPr>
          <w:color w:val="000099"/>
          <w:lang w:val="ru-RU"/>
        </w:rPr>
        <w:t xml:space="preserve"> </w:t>
      </w:r>
      <w:r>
        <w:rPr>
          <w:color w:val="000099"/>
          <w:lang w:val="ru-RU"/>
        </w:rPr>
        <w:t>января</w:t>
      </w:r>
      <w:r w:rsidRPr="008750E9">
        <w:rPr>
          <w:color w:val="000099"/>
          <w:lang w:val="ru-RU"/>
        </w:rPr>
        <w:t xml:space="preserve"> 201</w:t>
      </w:r>
      <w:r>
        <w:rPr>
          <w:color w:val="000099"/>
          <w:lang w:val="ru-RU"/>
        </w:rPr>
        <w:t>7</w:t>
      </w:r>
      <w:r w:rsidRPr="008750E9">
        <w:rPr>
          <w:color w:val="000099"/>
          <w:lang w:val="ru-RU"/>
        </w:rPr>
        <w:t xml:space="preserve"> г.</w:t>
      </w:r>
    </w:p>
    <w:p w:rsidR="00EB0230" w:rsidRPr="008750E9" w:rsidRDefault="00EB0230" w:rsidP="00EB0230">
      <w:pPr>
        <w:ind w:firstLine="708"/>
        <w:outlineLvl w:val="0"/>
        <w:rPr>
          <w:color w:val="000099"/>
          <w:lang w:val="ru-RU"/>
        </w:rPr>
      </w:pPr>
      <w:r w:rsidRPr="008750E9">
        <w:rPr>
          <w:color w:val="000099"/>
          <w:lang w:val="ru-RU"/>
        </w:rPr>
        <w:t>Дорогие друзья!</w:t>
      </w:r>
    </w:p>
    <w:p w:rsidR="00EB0230" w:rsidRPr="008750E9" w:rsidRDefault="00EB0230" w:rsidP="00EB0230">
      <w:pPr>
        <w:ind w:left="720" w:right="-227"/>
        <w:rPr>
          <w:color w:val="000099"/>
          <w:lang w:val="ru-RU"/>
        </w:rPr>
      </w:pPr>
      <w:r>
        <w:rPr>
          <w:color w:val="000099"/>
          <w:lang w:val="ru-RU"/>
        </w:rPr>
        <w:t xml:space="preserve"> </w:t>
      </w:r>
    </w:p>
    <w:p w:rsidR="00EB0230" w:rsidRPr="008750E9" w:rsidRDefault="00EB0230" w:rsidP="00EB0230">
      <w:pPr>
        <w:jc w:val="both"/>
        <w:rPr>
          <w:color w:val="000099"/>
          <w:szCs w:val="18"/>
          <w:lang w:val="ru-RU"/>
        </w:rPr>
      </w:pPr>
      <w:r w:rsidRPr="008750E9">
        <w:rPr>
          <w:color w:val="000099"/>
          <w:lang w:val="ru-RU"/>
        </w:rPr>
        <w:t xml:space="preserve">В рамках </w:t>
      </w:r>
      <w:r w:rsidRPr="00BD4C65">
        <w:rPr>
          <w:b/>
          <w:color w:val="C00000"/>
          <w:sz w:val="26"/>
          <w:szCs w:val="26"/>
          <w:lang w:val="ru-RU"/>
        </w:rPr>
        <w:t>нового цикла лекций по Истории Древней Греции</w:t>
      </w:r>
      <w:r w:rsidRPr="008750E9">
        <w:rPr>
          <w:color w:val="000099"/>
          <w:lang w:val="ru-RU"/>
        </w:rPr>
        <w:t xml:space="preserve">, который читает </w:t>
      </w:r>
      <w:r w:rsidRPr="00BD4C65">
        <w:rPr>
          <w:color w:val="000099"/>
          <w:lang w:val="ru-RU"/>
        </w:rPr>
        <w:t xml:space="preserve">Доцент кафедры Истории древнего мира и средних веков </w:t>
      </w:r>
      <w:r w:rsidRPr="00921405">
        <w:rPr>
          <w:color w:val="000099"/>
          <w:lang w:val="ru-RU"/>
        </w:rPr>
        <w:t>Института истории и политики МПГУ</w:t>
      </w:r>
      <w:r>
        <w:rPr>
          <w:color w:val="000099"/>
          <w:lang w:val="ru-RU"/>
        </w:rPr>
        <w:t>,</w:t>
      </w:r>
      <w:r w:rsidRPr="00BD4C65">
        <w:rPr>
          <w:color w:val="000099"/>
          <w:lang w:val="ru-RU"/>
        </w:rPr>
        <w:t xml:space="preserve"> кандидат исторических наук </w:t>
      </w:r>
      <w:r w:rsidRPr="00BD4C65">
        <w:rPr>
          <w:b/>
          <w:color w:val="C00000"/>
          <w:sz w:val="26"/>
          <w:szCs w:val="26"/>
          <w:lang w:val="ru-RU"/>
        </w:rPr>
        <w:t>Андрей Юрьевич Можайский</w:t>
      </w:r>
      <w:r>
        <w:rPr>
          <w:b/>
          <w:color w:val="C00000"/>
          <w:sz w:val="26"/>
          <w:szCs w:val="26"/>
          <w:lang w:val="ru-RU"/>
        </w:rPr>
        <w:t>,</w:t>
      </w:r>
      <w:r w:rsidRPr="00BD4C65">
        <w:rPr>
          <w:b/>
          <w:color w:val="C00000"/>
          <w:sz w:val="26"/>
          <w:szCs w:val="26"/>
          <w:lang w:val="ru-RU"/>
        </w:rPr>
        <w:t xml:space="preserve"> </w:t>
      </w:r>
      <w:r w:rsidRPr="00BD4C65">
        <w:rPr>
          <w:b/>
          <w:color w:val="000099"/>
          <w:lang w:val="ru-RU"/>
        </w:rPr>
        <w:t>Греческий Культурный Центр-ГКЦ</w:t>
      </w:r>
      <w:r w:rsidRPr="00BD4C65">
        <w:rPr>
          <w:color w:val="000099"/>
          <w:lang w:val="ru-RU"/>
        </w:rPr>
        <w:t xml:space="preserve"> </w:t>
      </w:r>
      <w:r w:rsidRPr="00957926">
        <w:rPr>
          <w:color w:val="000099"/>
          <w:lang w:val="ru-RU"/>
        </w:rPr>
        <w:t xml:space="preserve">рад пригласить Вас </w:t>
      </w:r>
      <w:r w:rsidRPr="00BD4C65">
        <w:rPr>
          <w:color w:val="000099"/>
          <w:lang w:val="ru-RU"/>
        </w:rPr>
        <w:t xml:space="preserve">на </w:t>
      </w:r>
      <w:r w:rsidR="006535E2" w:rsidRPr="006535E2">
        <w:rPr>
          <w:color w:val="000099"/>
          <w:lang w:val="ru-RU"/>
        </w:rPr>
        <w:t>четвертую</w:t>
      </w:r>
      <w:r>
        <w:rPr>
          <w:color w:val="000099"/>
          <w:lang w:val="ru-RU"/>
        </w:rPr>
        <w:t xml:space="preserve"> </w:t>
      </w:r>
      <w:r w:rsidRPr="00BD4C65">
        <w:rPr>
          <w:color w:val="000099"/>
          <w:lang w:val="ru-RU"/>
        </w:rPr>
        <w:t xml:space="preserve">лекцию курса </w:t>
      </w:r>
      <w:r w:rsidRPr="008750E9">
        <w:rPr>
          <w:i/>
          <w:color w:val="000099"/>
          <w:szCs w:val="18"/>
          <w:u w:val="single"/>
          <w:lang w:val="ru-RU"/>
        </w:rPr>
        <w:t>на тему</w:t>
      </w:r>
      <w:r w:rsidRPr="008750E9">
        <w:rPr>
          <w:color w:val="000099"/>
          <w:szCs w:val="18"/>
          <w:lang w:val="ru-RU"/>
        </w:rPr>
        <w:t xml:space="preserve">: </w:t>
      </w:r>
    </w:p>
    <w:p w:rsidR="00EB0230" w:rsidRPr="008750E9" w:rsidRDefault="00EB0230" w:rsidP="00EB0230">
      <w:pPr>
        <w:ind w:left="360"/>
        <w:rPr>
          <w:b/>
          <w:color w:val="002060"/>
          <w:lang w:val="ru-RU"/>
        </w:rPr>
      </w:pPr>
    </w:p>
    <w:p w:rsidR="00EB0230" w:rsidRPr="00A55ADF" w:rsidRDefault="00EB0230" w:rsidP="00A55ADF">
      <w:pPr>
        <w:ind w:right="-227"/>
        <w:jc w:val="center"/>
        <w:rPr>
          <w:b/>
          <w:i/>
          <w:color w:val="750109"/>
          <w:highlight w:val="lightGray"/>
          <w:lang w:val="ru-RU"/>
        </w:rPr>
      </w:pPr>
      <w:r w:rsidRPr="00A55ADF">
        <w:rPr>
          <w:b/>
          <w:i/>
          <w:color w:val="750109"/>
          <w:highlight w:val="lightGray"/>
          <w:lang w:val="ru-RU"/>
        </w:rPr>
        <w:t>Великая греческая колонизация</w:t>
      </w:r>
    </w:p>
    <w:p w:rsidR="00EB0230" w:rsidRPr="0069420E" w:rsidRDefault="00EB0230" w:rsidP="00EB0230">
      <w:pPr>
        <w:ind w:right="-227"/>
        <w:jc w:val="center"/>
        <w:rPr>
          <w:b/>
          <w:i/>
          <w:color w:val="750109"/>
          <w:highlight w:val="lightGray"/>
          <w:lang w:val="ru-RU"/>
        </w:rPr>
      </w:pPr>
    </w:p>
    <w:p w:rsidR="00EB0230" w:rsidRDefault="00EB0230" w:rsidP="00EB0230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914140" cy="1246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64476_35__2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680" cy="127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3705225" cy="160813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названи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678" cy="161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</w:t>
      </w:r>
    </w:p>
    <w:p w:rsidR="00EB0230" w:rsidRPr="00AB17E7" w:rsidRDefault="00EB0230" w:rsidP="00EB0230">
      <w:pPr>
        <w:ind w:right="-227"/>
        <w:rPr>
          <w:b/>
          <w:color w:val="002060"/>
          <w:lang w:val="ru-RU"/>
        </w:rPr>
      </w:pPr>
    </w:p>
    <w:p w:rsidR="00EB0230" w:rsidRPr="008750E9" w:rsidRDefault="00EB0230" w:rsidP="00EB0230">
      <w:pPr>
        <w:ind w:right="-227" w:firstLine="708"/>
        <w:jc w:val="both"/>
        <w:rPr>
          <w:color w:val="000099"/>
          <w:lang w:val="ru-RU"/>
        </w:rPr>
      </w:pPr>
      <w:r w:rsidRPr="008750E9">
        <w:rPr>
          <w:color w:val="000099"/>
          <w:szCs w:val="18"/>
          <w:lang w:val="ru-RU"/>
        </w:rPr>
        <w:t xml:space="preserve">Лекция </w:t>
      </w:r>
      <w:r w:rsidRPr="008750E9">
        <w:rPr>
          <w:color w:val="000099"/>
          <w:lang w:val="ru-RU"/>
        </w:rPr>
        <w:t xml:space="preserve">состоится </w:t>
      </w:r>
      <w:r w:rsidRPr="008750E9">
        <w:rPr>
          <w:b/>
          <w:color w:val="000099"/>
          <w:lang w:val="ru-RU"/>
        </w:rPr>
        <w:t>в</w:t>
      </w:r>
      <w:r>
        <w:rPr>
          <w:b/>
          <w:color w:val="000099"/>
          <w:lang w:val="ru-RU"/>
        </w:rPr>
        <w:t xml:space="preserve">о вторник 24 января </w:t>
      </w:r>
      <w:r>
        <w:rPr>
          <w:b/>
          <w:color w:val="000099"/>
          <w:sz w:val="26"/>
          <w:szCs w:val="26"/>
          <w:lang w:val="ru-RU"/>
        </w:rPr>
        <w:t>2017</w:t>
      </w:r>
      <w:r w:rsidRPr="008750E9">
        <w:rPr>
          <w:b/>
          <w:color w:val="000099"/>
          <w:sz w:val="26"/>
          <w:szCs w:val="26"/>
          <w:lang w:val="ru-RU"/>
        </w:rPr>
        <w:t xml:space="preserve"> г. в 18-30</w:t>
      </w:r>
      <w:r w:rsidRPr="008750E9">
        <w:rPr>
          <w:b/>
          <w:color w:val="000099"/>
          <w:lang w:val="ru-RU"/>
        </w:rPr>
        <w:t xml:space="preserve"> </w:t>
      </w:r>
      <w:r w:rsidRPr="008750E9">
        <w:rPr>
          <w:color w:val="000099"/>
          <w:lang w:val="ru-RU"/>
        </w:rPr>
        <w:t>в Международном фонде славянской письменности и культуры.</w:t>
      </w:r>
    </w:p>
    <w:p w:rsidR="00EB0230" w:rsidRPr="008750E9" w:rsidRDefault="00EB0230" w:rsidP="00EB0230">
      <w:pPr>
        <w:pStyle w:val="a3"/>
        <w:jc w:val="both"/>
        <w:rPr>
          <w:color w:val="000099"/>
          <w:lang w:val="ru-RU"/>
        </w:rPr>
      </w:pPr>
      <w:r w:rsidRPr="008750E9">
        <w:rPr>
          <w:color w:val="000099"/>
          <w:lang w:val="ru-RU"/>
        </w:rPr>
        <w:t xml:space="preserve">            Ждем Вас по адресу: </w:t>
      </w:r>
    </w:p>
    <w:p w:rsidR="00EB0230" w:rsidRPr="008750E9" w:rsidRDefault="00EB0230" w:rsidP="00EB0230">
      <w:pPr>
        <w:ind w:firstLine="708"/>
        <w:jc w:val="both"/>
        <w:outlineLvl w:val="0"/>
        <w:rPr>
          <w:b/>
          <w:color w:val="0000FF"/>
          <w:lang w:val="ru-RU"/>
        </w:rPr>
      </w:pPr>
      <w:r w:rsidRPr="008750E9">
        <w:rPr>
          <w:b/>
          <w:color w:val="0000FF"/>
          <w:lang w:val="ru-RU"/>
        </w:rPr>
        <w:t>Международный фонд славянской письменности и культуры</w:t>
      </w:r>
    </w:p>
    <w:p w:rsidR="00EB0230" w:rsidRPr="008750E9" w:rsidRDefault="00EB0230" w:rsidP="00EB0230">
      <w:pPr>
        <w:ind w:firstLine="708"/>
        <w:jc w:val="both"/>
        <w:outlineLvl w:val="0"/>
        <w:rPr>
          <w:b/>
          <w:color w:val="0000FF"/>
          <w:lang w:val="ru-RU"/>
        </w:rPr>
      </w:pPr>
      <w:r w:rsidRPr="008750E9">
        <w:rPr>
          <w:b/>
          <w:color w:val="0000FF"/>
          <w:lang w:val="ru-RU"/>
        </w:rPr>
        <w:t>117049 Москва,</w:t>
      </w:r>
    </w:p>
    <w:p w:rsidR="00EB0230" w:rsidRPr="008750E9" w:rsidRDefault="00EB0230" w:rsidP="00EB0230">
      <w:pPr>
        <w:ind w:firstLine="708"/>
        <w:jc w:val="both"/>
        <w:outlineLvl w:val="0"/>
        <w:rPr>
          <w:b/>
          <w:color w:val="0000FF"/>
          <w:lang w:val="ru-RU"/>
        </w:rPr>
      </w:pPr>
      <w:r w:rsidRPr="008750E9">
        <w:rPr>
          <w:b/>
          <w:color w:val="0000FF"/>
          <w:lang w:val="ru-RU"/>
        </w:rPr>
        <w:t>Черниговский пер., 9/13, стр. 2, этаж 2, Концертный зал,</w:t>
      </w:r>
    </w:p>
    <w:p w:rsidR="00EB0230" w:rsidRPr="008750E9" w:rsidRDefault="00EB0230" w:rsidP="00EB0230">
      <w:pPr>
        <w:ind w:firstLine="708"/>
        <w:jc w:val="both"/>
        <w:outlineLvl w:val="0"/>
        <w:rPr>
          <w:b/>
          <w:color w:val="0000FF"/>
          <w:lang w:val="ru-RU"/>
        </w:rPr>
      </w:pPr>
      <w:r w:rsidRPr="008750E9">
        <w:rPr>
          <w:b/>
          <w:color w:val="0000FF"/>
          <w:lang w:val="ru-RU"/>
        </w:rPr>
        <w:t>(м. «Третьяковская», «Новокузнецкая»)</w:t>
      </w:r>
    </w:p>
    <w:p w:rsidR="00EB0230" w:rsidRPr="008750E9" w:rsidRDefault="00EB0230" w:rsidP="00EB0230">
      <w:pPr>
        <w:pStyle w:val="a3"/>
        <w:ind w:firstLine="720"/>
        <w:jc w:val="both"/>
        <w:rPr>
          <w:color w:val="000099"/>
          <w:lang w:val="ru-RU"/>
        </w:rPr>
      </w:pPr>
    </w:p>
    <w:p w:rsidR="00EB0230" w:rsidRPr="008750E9" w:rsidRDefault="00EB0230" w:rsidP="00EB0230">
      <w:pPr>
        <w:pStyle w:val="a3"/>
        <w:ind w:firstLine="720"/>
        <w:jc w:val="both"/>
        <w:rPr>
          <w:color w:val="000099"/>
          <w:lang w:val="ru-RU"/>
        </w:rPr>
      </w:pPr>
      <w:r w:rsidRPr="008750E9">
        <w:rPr>
          <w:color w:val="000099"/>
          <w:lang w:val="ru-RU"/>
        </w:rPr>
        <w:lastRenderedPageBreak/>
        <w:t xml:space="preserve">За дополнительной информацией заинтересованных просим обращаться в Греческий культурный центр по тел. 7084809/10, а также следить за обновлением информации на нашем сайте </w:t>
      </w:r>
      <w:r w:rsidRPr="008750E9">
        <w:rPr>
          <w:color w:val="000099"/>
        </w:rPr>
        <w:t>www</w:t>
      </w:r>
      <w:r w:rsidRPr="008750E9">
        <w:rPr>
          <w:color w:val="000099"/>
          <w:lang w:val="ru-RU"/>
        </w:rPr>
        <w:t>.</w:t>
      </w:r>
      <w:proofErr w:type="spellStart"/>
      <w:r w:rsidRPr="008750E9">
        <w:rPr>
          <w:color w:val="000099"/>
        </w:rPr>
        <w:t>hecucenter</w:t>
      </w:r>
      <w:proofErr w:type="spellEnd"/>
      <w:r w:rsidRPr="008750E9">
        <w:rPr>
          <w:color w:val="000099"/>
          <w:lang w:val="ru-RU"/>
        </w:rPr>
        <w:t>.</w:t>
      </w:r>
      <w:proofErr w:type="spellStart"/>
      <w:r w:rsidRPr="008750E9">
        <w:rPr>
          <w:color w:val="000099"/>
        </w:rPr>
        <w:t>ru</w:t>
      </w:r>
      <w:proofErr w:type="spellEnd"/>
    </w:p>
    <w:p w:rsidR="00EB0230" w:rsidRPr="008750E9" w:rsidRDefault="00EB0230" w:rsidP="00EB0230">
      <w:pPr>
        <w:jc w:val="both"/>
        <w:rPr>
          <w:color w:val="000099"/>
          <w:lang w:val="ru-RU"/>
        </w:rPr>
      </w:pPr>
      <w:r w:rsidRPr="008750E9">
        <w:rPr>
          <w:color w:val="000099"/>
          <w:lang w:val="ru-RU"/>
        </w:rPr>
        <w:tab/>
        <w:t xml:space="preserve">Цикл лекций записывается на видео и выкладывается на сайте ГКЦ, в рубрике «Видеоархив» </w:t>
      </w:r>
      <w:hyperlink r:id="rId10" w:tgtFrame="_blank" w:history="1">
        <w:r w:rsidRPr="008750E9">
          <w:rPr>
            <w:color w:val="000099"/>
            <w:lang w:val="ru-RU"/>
          </w:rPr>
          <w:t>http://www.hecucenter.ru/ru/videoarc/</w:t>
        </w:r>
      </w:hyperlink>
    </w:p>
    <w:p w:rsidR="00EB0230" w:rsidRPr="008750E9" w:rsidRDefault="00EB0230" w:rsidP="00EB0230">
      <w:pPr>
        <w:rPr>
          <w:color w:val="000099"/>
          <w:lang w:val="ru-RU"/>
        </w:rPr>
      </w:pPr>
    </w:p>
    <w:p w:rsidR="00EB0230" w:rsidRPr="008750E9" w:rsidRDefault="00EB0230" w:rsidP="00EB0230">
      <w:pPr>
        <w:rPr>
          <w:color w:val="000099"/>
          <w:lang w:val="ru-RU"/>
        </w:rPr>
      </w:pPr>
      <w:r w:rsidRPr="008750E9">
        <w:rPr>
          <w:color w:val="000099"/>
          <w:lang w:val="ru-RU"/>
        </w:rPr>
        <w:tab/>
        <w:t>Искренне Ваша</w:t>
      </w:r>
    </w:p>
    <w:p w:rsidR="00EB0230" w:rsidRPr="008750E9" w:rsidRDefault="00EB0230" w:rsidP="00EB0230">
      <w:pPr>
        <w:rPr>
          <w:color w:val="000099"/>
          <w:lang w:val="ru-RU"/>
        </w:rPr>
      </w:pPr>
      <w:r>
        <w:rPr>
          <w:color w:val="000099"/>
          <w:lang w:val="ru-RU"/>
        </w:rPr>
        <w:t xml:space="preserve">         </w:t>
      </w:r>
    </w:p>
    <w:p w:rsidR="00EB0230" w:rsidRPr="008750E9" w:rsidRDefault="00EB0230" w:rsidP="00EB0230">
      <w:pPr>
        <w:outlineLvl w:val="0"/>
        <w:rPr>
          <w:color w:val="000099"/>
          <w:lang w:val="ru-RU"/>
        </w:rPr>
      </w:pPr>
      <w:r w:rsidRPr="008750E9">
        <w:rPr>
          <w:color w:val="000099"/>
          <w:lang w:val="ru-RU"/>
        </w:rPr>
        <w:t xml:space="preserve">           Теодора </w:t>
      </w:r>
      <w:proofErr w:type="spellStart"/>
      <w:r w:rsidRPr="008750E9">
        <w:rPr>
          <w:color w:val="000099"/>
          <w:lang w:val="ru-RU"/>
        </w:rPr>
        <w:t>Янници</w:t>
      </w:r>
      <w:proofErr w:type="spellEnd"/>
      <w:r w:rsidRPr="008750E9">
        <w:rPr>
          <w:color w:val="000099"/>
          <w:lang w:val="ru-RU"/>
        </w:rPr>
        <w:t>,</w:t>
      </w:r>
    </w:p>
    <w:p w:rsidR="00EB0230" w:rsidRDefault="00EB0230" w:rsidP="00EB0230">
      <w:pPr>
        <w:outlineLvl w:val="0"/>
        <w:rPr>
          <w:color w:val="000099"/>
          <w:lang w:val="ru-RU"/>
        </w:rPr>
      </w:pPr>
      <w:r w:rsidRPr="008750E9">
        <w:rPr>
          <w:color w:val="000099"/>
          <w:lang w:val="ru-RU"/>
        </w:rPr>
        <w:t xml:space="preserve">           директор Греческого культурного центра</w:t>
      </w:r>
    </w:p>
    <w:p w:rsidR="00EB0230" w:rsidRPr="002A7ECD" w:rsidRDefault="00EB0230" w:rsidP="00EB0230">
      <w:pPr>
        <w:rPr>
          <w:b/>
          <w:i/>
          <w:color w:val="0000FF"/>
          <w:lang w:val="ru-RU"/>
        </w:rPr>
      </w:pPr>
    </w:p>
    <w:p w:rsidR="00EB0230" w:rsidRPr="008750E9" w:rsidRDefault="00EB0230" w:rsidP="00EB0230">
      <w:pPr>
        <w:outlineLvl w:val="0"/>
        <w:rPr>
          <w:color w:val="000099"/>
          <w:lang w:val="ru-RU"/>
        </w:rPr>
      </w:pPr>
    </w:p>
    <w:p w:rsidR="00EB0230" w:rsidRDefault="00EB0230" w:rsidP="00EB0230">
      <w:pPr>
        <w:rPr>
          <w:b/>
          <w:i/>
          <w:color w:val="0000FF"/>
          <w:u w:val="single"/>
          <w:lang w:val="ru-RU"/>
        </w:rPr>
      </w:pPr>
      <w:r w:rsidRPr="00044404">
        <w:rPr>
          <w:b/>
          <w:i/>
          <w:color w:val="0000FF"/>
          <w:highlight w:val="lightGray"/>
          <w:u w:val="single"/>
          <w:lang w:val="ru-RU"/>
        </w:rPr>
        <w:t>Ниже прилагается подробное описание курса:</w:t>
      </w:r>
    </w:p>
    <w:p w:rsidR="00EB0230" w:rsidRPr="009F495E" w:rsidRDefault="00EB0230" w:rsidP="00EB0230">
      <w:pPr>
        <w:rPr>
          <w:b/>
          <w:i/>
          <w:color w:val="0000FF"/>
          <w:lang w:val="ru-RU"/>
        </w:rPr>
      </w:pPr>
    </w:p>
    <w:p w:rsidR="00EB0230" w:rsidRPr="001A46A8" w:rsidRDefault="00EB0230" w:rsidP="00EB0230">
      <w:pPr>
        <w:jc w:val="center"/>
        <w:rPr>
          <w:b/>
          <w:color w:val="333399"/>
          <w:lang w:val="ru-RU"/>
        </w:rPr>
      </w:pPr>
      <w:r w:rsidRPr="001A46A8">
        <w:rPr>
          <w:b/>
          <w:color w:val="333399"/>
          <w:lang w:val="ru-RU"/>
        </w:rPr>
        <w:t>ЦИКЛ  ЛЕКЦИЙ</w:t>
      </w:r>
      <w:r>
        <w:rPr>
          <w:b/>
          <w:color w:val="333399"/>
          <w:lang w:val="ru-RU"/>
        </w:rPr>
        <w:t xml:space="preserve"> ПО ИСТОРИИ ДРЕВНЕЙ ГРЕЦИИ</w:t>
      </w:r>
    </w:p>
    <w:p w:rsidR="00EB0230" w:rsidRPr="001A46A8" w:rsidRDefault="00EB0230" w:rsidP="00EB0230">
      <w:pPr>
        <w:jc w:val="center"/>
        <w:rPr>
          <w:color w:val="333399"/>
          <w:lang w:val="ru-RU"/>
        </w:rPr>
      </w:pPr>
    </w:p>
    <w:p w:rsidR="00EB0230" w:rsidRPr="001A46A8" w:rsidRDefault="00EB0230" w:rsidP="00EB0230">
      <w:pPr>
        <w:jc w:val="center"/>
        <w:rPr>
          <w:color w:val="0000CC"/>
          <w:sz w:val="28"/>
          <w:szCs w:val="28"/>
          <w:lang w:val="ru-RU"/>
        </w:rPr>
      </w:pPr>
      <w:r w:rsidRPr="001A46A8">
        <w:rPr>
          <w:color w:val="0000CC"/>
          <w:sz w:val="28"/>
          <w:szCs w:val="28"/>
          <w:lang w:val="ru-RU"/>
        </w:rPr>
        <w:t xml:space="preserve">Программа лекций-презентаций по Истории Древней Греции 2016-2017 гг. </w:t>
      </w:r>
    </w:p>
    <w:p w:rsidR="00EB0230" w:rsidRPr="001A46A8" w:rsidRDefault="00EB0230" w:rsidP="00EB0230">
      <w:pPr>
        <w:jc w:val="center"/>
        <w:rPr>
          <w:color w:val="0000CC"/>
          <w:sz w:val="28"/>
          <w:szCs w:val="28"/>
          <w:lang w:val="ru-RU"/>
        </w:rPr>
      </w:pPr>
      <w:r w:rsidRPr="001A46A8">
        <w:rPr>
          <w:color w:val="0000CC"/>
          <w:sz w:val="28"/>
          <w:szCs w:val="28"/>
          <w:lang w:val="ru-RU"/>
        </w:rPr>
        <w:t xml:space="preserve">Автор: Андрей Юрьевич Можайский, </w:t>
      </w:r>
      <w:proofErr w:type="spellStart"/>
      <w:r w:rsidRPr="001A46A8">
        <w:rPr>
          <w:color w:val="0000CC"/>
          <w:sz w:val="28"/>
          <w:szCs w:val="28"/>
          <w:lang w:val="ru-RU"/>
        </w:rPr>
        <w:t>к.и.н</w:t>
      </w:r>
      <w:proofErr w:type="spellEnd"/>
      <w:r w:rsidRPr="001A46A8">
        <w:rPr>
          <w:color w:val="0000CC"/>
          <w:sz w:val="28"/>
          <w:szCs w:val="28"/>
          <w:lang w:val="ru-RU"/>
        </w:rPr>
        <w:t>., доцент кафедры Истории древнего мира и средних веков Института истории и политики МПГУ</w:t>
      </w:r>
    </w:p>
    <w:p w:rsidR="00EB0230" w:rsidRPr="001A46A8" w:rsidRDefault="00EB0230" w:rsidP="00EB0230">
      <w:pPr>
        <w:jc w:val="center"/>
        <w:rPr>
          <w:color w:val="333399"/>
          <w:lang w:val="ru-RU"/>
        </w:rPr>
      </w:pPr>
    </w:p>
    <w:p w:rsidR="00EB0230" w:rsidRPr="001A46A8" w:rsidRDefault="00EB0230" w:rsidP="00EB0230">
      <w:pPr>
        <w:jc w:val="center"/>
        <w:rPr>
          <w:color w:val="0000CC"/>
          <w:sz w:val="28"/>
          <w:szCs w:val="28"/>
          <w:lang w:val="ru-RU"/>
        </w:rPr>
      </w:pPr>
    </w:p>
    <w:p w:rsidR="00EB0230" w:rsidRPr="0022598B" w:rsidRDefault="0022598B" w:rsidP="0022598B">
      <w:pPr>
        <w:pStyle w:val="a6"/>
        <w:numPr>
          <w:ilvl w:val="0"/>
          <w:numId w:val="1"/>
        </w:numPr>
        <w:spacing w:after="160" w:line="259" w:lineRule="auto"/>
        <w:contextualSpacing/>
        <w:jc w:val="both"/>
        <w:rPr>
          <w:color w:val="0000CC"/>
          <w:sz w:val="28"/>
          <w:szCs w:val="28"/>
          <w:lang w:val="ru-RU"/>
        </w:rPr>
      </w:pPr>
      <w:r w:rsidRPr="0022598B">
        <w:rPr>
          <w:color w:val="0000CC"/>
          <w:sz w:val="28"/>
          <w:szCs w:val="28"/>
          <w:lang w:val="ru-RU"/>
        </w:rPr>
        <w:t xml:space="preserve"> </w:t>
      </w:r>
      <w:r w:rsidR="00EB0230" w:rsidRPr="0022598B">
        <w:rPr>
          <w:color w:val="0000CC"/>
          <w:sz w:val="28"/>
          <w:szCs w:val="28"/>
          <w:lang w:val="ru-RU"/>
        </w:rPr>
        <w:t>Загадки Микенской цивилизации</w:t>
      </w:r>
    </w:p>
    <w:p w:rsidR="00EB0230" w:rsidRPr="001A46A8" w:rsidRDefault="00EB0230" w:rsidP="00EB0230">
      <w:pPr>
        <w:pStyle w:val="a6"/>
        <w:numPr>
          <w:ilvl w:val="0"/>
          <w:numId w:val="1"/>
        </w:numPr>
        <w:spacing w:after="160" w:line="259" w:lineRule="auto"/>
        <w:contextualSpacing/>
        <w:jc w:val="both"/>
        <w:rPr>
          <w:color w:val="0000CC"/>
          <w:sz w:val="28"/>
          <w:szCs w:val="28"/>
          <w:lang w:val="ru-RU"/>
        </w:rPr>
      </w:pPr>
      <w:r w:rsidRPr="001A46A8">
        <w:rPr>
          <w:color w:val="0000CC"/>
          <w:sz w:val="28"/>
          <w:szCs w:val="28"/>
          <w:lang w:val="ru-RU"/>
        </w:rPr>
        <w:t>Греция в Раннем Железном Веке: второе рождение цивилизации</w:t>
      </w:r>
    </w:p>
    <w:p w:rsidR="00EB0230" w:rsidRPr="0022598B" w:rsidRDefault="00EB0230" w:rsidP="00EB0230">
      <w:pPr>
        <w:pStyle w:val="a6"/>
        <w:numPr>
          <w:ilvl w:val="0"/>
          <w:numId w:val="1"/>
        </w:numPr>
        <w:spacing w:after="160" w:line="259" w:lineRule="auto"/>
        <w:contextualSpacing/>
        <w:jc w:val="both"/>
        <w:rPr>
          <w:color w:val="0000CC"/>
          <w:sz w:val="28"/>
          <w:szCs w:val="28"/>
          <w:lang w:val="ru-RU"/>
        </w:rPr>
      </w:pPr>
      <w:r w:rsidRPr="0022598B">
        <w:rPr>
          <w:color w:val="0000CC"/>
          <w:sz w:val="28"/>
          <w:szCs w:val="28"/>
          <w:lang w:val="ru-RU"/>
        </w:rPr>
        <w:t>Феномен греческого полиса</w:t>
      </w:r>
    </w:p>
    <w:p w:rsidR="00EB0230" w:rsidRPr="0022598B" w:rsidRDefault="00EB0230" w:rsidP="00EB0230">
      <w:pPr>
        <w:pStyle w:val="a6"/>
        <w:numPr>
          <w:ilvl w:val="0"/>
          <w:numId w:val="1"/>
        </w:numPr>
        <w:spacing w:after="160" w:line="259" w:lineRule="auto"/>
        <w:contextualSpacing/>
        <w:jc w:val="both"/>
        <w:rPr>
          <w:color w:val="0000CC"/>
          <w:sz w:val="28"/>
          <w:szCs w:val="28"/>
          <w:lang w:val="ru-RU"/>
        </w:rPr>
      </w:pPr>
      <w:r w:rsidRPr="0022598B">
        <w:rPr>
          <w:color w:val="0000CC"/>
          <w:sz w:val="28"/>
          <w:szCs w:val="28"/>
          <w:lang w:val="ru-RU"/>
        </w:rPr>
        <w:t>Великая греческая колонизация</w:t>
      </w:r>
    </w:p>
    <w:p w:rsidR="00EB0230" w:rsidRPr="001A46A8" w:rsidRDefault="00EB0230" w:rsidP="00EB0230">
      <w:pPr>
        <w:pStyle w:val="a6"/>
        <w:numPr>
          <w:ilvl w:val="0"/>
          <w:numId w:val="1"/>
        </w:numPr>
        <w:spacing w:after="160" w:line="259" w:lineRule="auto"/>
        <w:contextualSpacing/>
        <w:jc w:val="both"/>
        <w:rPr>
          <w:color w:val="0000CC"/>
          <w:sz w:val="28"/>
          <w:szCs w:val="28"/>
          <w:lang w:val="ru-RU"/>
        </w:rPr>
      </w:pPr>
      <w:r w:rsidRPr="001A46A8">
        <w:rPr>
          <w:color w:val="0000CC"/>
          <w:sz w:val="28"/>
          <w:szCs w:val="28"/>
          <w:lang w:val="ru-RU"/>
        </w:rPr>
        <w:t xml:space="preserve">Афины в </w:t>
      </w:r>
      <w:r w:rsidRPr="001A46A8">
        <w:rPr>
          <w:color w:val="0000CC"/>
          <w:sz w:val="28"/>
          <w:szCs w:val="28"/>
        </w:rPr>
        <w:t>VII</w:t>
      </w:r>
      <w:r w:rsidRPr="001A46A8">
        <w:rPr>
          <w:color w:val="0000CC"/>
          <w:sz w:val="28"/>
          <w:szCs w:val="28"/>
          <w:lang w:val="ru-RU"/>
        </w:rPr>
        <w:t>-</w:t>
      </w:r>
      <w:r w:rsidRPr="001A46A8">
        <w:rPr>
          <w:color w:val="0000CC"/>
          <w:sz w:val="28"/>
          <w:szCs w:val="28"/>
        </w:rPr>
        <w:t>VI</w:t>
      </w:r>
      <w:r w:rsidRPr="001A46A8">
        <w:rPr>
          <w:color w:val="0000CC"/>
          <w:sz w:val="28"/>
          <w:szCs w:val="28"/>
          <w:lang w:val="ru-RU"/>
        </w:rPr>
        <w:t xml:space="preserve"> вв. до н.э.: от реформ Солона через тиранию к демократии</w:t>
      </w:r>
    </w:p>
    <w:p w:rsidR="00EB0230" w:rsidRPr="001A46A8" w:rsidRDefault="00EB0230" w:rsidP="00EB0230">
      <w:pPr>
        <w:pStyle w:val="a6"/>
        <w:numPr>
          <w:ilvl w:val="0"/>
          <w:numId w:val="1"/>
        </w:numPr>
        <w:spacing w:after="160" w:line="259" w:lineRule="auto"/>
        <w:contextualSpacing/>
        <w:jc w:val="both"/>
        <w:rPr>
          <w:color w:val="0000CC"/>
          <w:sz w:val="28"/>
          <w:szCs w:val="28"/>
        </w:rPr>
      </w:pPr>
      <w:proofErr w:type="spellStart"/>
      <w:r w:rsidRPr="001A46A8">
        <w:rPr>
          <w:color w:val="0000CC"/>
          <w:sz w:val="28"/>
          <w:szCs w:val="28"/>
        </w:rPr>
        <w:t>Столкновение</w:t>
      </w:r>
      <w:proofErr w:type="spellEnd"/>
      <w:r w:rsidRPr="001A46A8">
        <w:rPr>
          <w:color w:val="0000CC"/>
          <w:sz w:val="28"/>
          <w:szCs w:val="28"/>
        </w:rPr>
        <w:t xml:space="preserve"> </w:t>
      </w:r>
      <w:proofErr w:type="spellStart"/>
      <w:r w:rsidRPr="001A46A8">
        <w:rPr>
          <w:color w:val="0000CC"/>
          <w:sz w:val="28"/>
          <w:szCs w:val="28"/>
        </w:rPr>
        <w:t>цивилизаций</w:t>
      </w:r>
      <w:proofErr w:type="spellEnd"/>
      <w:r w:rsidRPr="001A46A8">
        <w:rPr>
          <w:color w:val="0000CC"/>
          <w:sz w:val="28"/>
          <w:szCs w:val="28"/>
        </w:rPr>
        <w:t xml:space="preserve">: </w:t>
      </w:r>
      <w:proofErr w:type="spellStart"/>
      <w:r w:rsidRPr="001A46A8">
        <w:rPr>
          <w:color w:val="0000CC"/>
          <w:sz w:val="28"/>
          <w:szCs w:val="28"/>
        </w:rPr>
        <w:t>Греко-персидские</w:t>
      </w:r>
      <w:proofErr w:type="spellEnd"/>
      <w:r w:rsidRPr="001A46A8">
        <w:rPr>
          <w:color w:val="0000CC"/>
          <w:sz w:val="28"/>
          <w:szCs w:val="28"/>
        </w:rPr>
        <w:t xml:space="preserve"> </w:t>
      </w:r>
      <w:proofErr w:type="spellStart"/>
      <w:r w:rsidRPr="001A46A8">
        <w:rPr>
          <w:color w:val="0000CC"/>
          <w:sz w:val="28"/>
          <w:szCs w:val="28"/>
        </w:rPr>
        <w:t>войны</w:t>
      </w:r>
      <w:proofErr w:type="spellEnd"/>
    </w:p>
    <w:p w:rsidR="00EB0230" w:rsidRPr="001A46A8" w:rsidRDefault="00EB0230" w:rsidP="00EB0230">
      <w:pPr>
        <w:pStyle w:val="a6"/>
        <w:numPr>
          <w:ilvl w:val="0"/>
          <w:numId w:val="1"/>
        </w:numPr>
        <w:spacing w:after="160" w:line="259" w:lineRule="auto"/>
        <w:contextualSpacing/>
        <w:jc w:val="both"/>
        <w:rPr>
          <w:color w:val="0000CC"/>
          <w:sz w:val="28"/>
          <w:szCs w:val="28"/>
          <w:lang w:val="ru-RU"/>
        </w:rPr>
      </w:pPr>
      <w:r w:rsidRPr="001A46A8">
        <w:rPr>
          <w:color w:val="0000CC"/>
          <w:sz w:val="28"/>
          <w:szCs w:val="28"/>
          <w:lang w:val="ru-RU"/>
        </w:rPr>
        <w:t>Пелопоннесская война – первая война современного типа</w:t>
      </w:r>
    </w:p>
    <w:p w:rsidR="00EB0230" w:rsidRPr="001A46A8" w:rsidRDefault="00EB0230" w:rsidP="00EB0230">
      <w:pPr>
        <w:pStyle w:val="a6"/>
        <w:numPr>
          <w:ilvl w:val="0"/>
          <w:numId w:val="1"/>
        </w:numPr>
        <w:spacing w:after="160" w:line="259" w:lineRule="auto"/>
        <w:contextualSpacing/>
        <w:jc w:val="both"/>
        <w:rPr>
          <w:color w:val="0000CC"/>
          <w:sz w:val="28"/>
          <w:szCs w:val="28"/>
          <w:lang w:val="ru-RU"/>
        </w:rPr>
      </w:pPr>
      <w:r w:rsidRPr="001A46A8">
        <w:rPr>
          <w:color w:val="0000CC"/>
          <w:sz w:val="28"/>
          <w:szCs w:val="28"/>
          <w:lang w:val="ru-RU"/>
        </w:rPr>
        <w:t>Материальная культура Греции архаического и классического периодов</w:t>
      </w:r>
    </w:p>
    <w:p w:rsidR="00E72048" w:rsidRDefault="00EB0230" w:rsidP="00A66B19">
      <w:pPr>
        <w:pStyle w:val="a6"/>
        <w:numPr>
          <w:ilvl w:val="0"/>
          <w:numId w:val="1"/>
        </w:numPr>
        <w:spacing w:after="160" w:line="259" w:lineRule="auto"/>
        <w:contextualSpacing/>
        <w:jc w:val="both"/>
        <w:rPr>
          <w:color w:val="0000CC"/>
          <w:sz w:val="28"/>
          <w:szCs w:val="28"/>
          <w:lang w:val="ru-RU"/>
        </w:rPr>
      </w:pPr>
      <w:r w:rsidRPr="001A46A8">
        <w:rPr>
          <w:color w:val="0000CC"/>
          <w:sz w:val="28"/>
          <w:szCs w:val="28"/>
          <w:lang w:val="ru-RU"/>
        </w:rPr>
        <w:t>Александр Македо</w:t>
      </w:r>
      <w:r>
        <w:rPr>
          <w:color w:val="0000CC"/>
          <w:sz w:val="28"/>
          <w:szCs w:val="28"/>
          <w:lang w:val="ru-RU"/>
        </w:rPr>
        <w:t>нский и эллинистическая Греция.</w:t>
      </w:r>
    </w:p>
    <w:p w:rsidR="00AE2F90" w:rsidRPr="00AE2F90" w:rsidRDefault="00AE2F90" w:rsidP="00AE2F90">
      <w:pPr>
        <w:pStyle w:val="a6"/>
        <w:numPr>
          <w:ilvl w:val="0"/>
          <w:numId w:val="1"/>
        </w:numPr>
        <w:jc w:val="center"/>
        <w:outlineLvl w:val="0"/>
        <w:rPr>
          <w:color w:val="000099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3F91E06" wp14:editId="570180DA">
            <wp:extent cx="2447925" cy="18669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s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F90">
        <w:rPr>
          <w:color w:val="000099"/>
          <w:lang w:val="ru-RU"/>
        </w:rPr>
        <w:t xml:space="preserve">    </w:t>
      </w:r>
      <w:r>
        <w:rPr>
          <w:noProof/>
          <w:lang w:val="ru-RU" w:eastAsia="ru-RU"/>
        </w:rPr>
        <w:drawing>
          <wp:inline distT="0" distB="0" distL="0" distR="0" wp14:anchorId="6FB91FA2" wp14:editId="2BFF6E08">
            <wp:extent cx="2438400" cy="18764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ADF" w:rsidRPr="00AB57F8" w:rsidRDefault="00A55ADF" w:rsidP="00A55ADF">
      <w:pPr>
        <w:pStyle w:val="a3"/>
        <w:jc w:val="right"/>
        <w:rPr>
          <w:lang w:val="el-GR"/>
        </w:rPr>
      </w:pPr>
      <w:bookmarkStart w:id="0" w:name="_GoBack"/>
      <w:bookmarkEnd w:id="0"/>
      <w:r w:rsidRPr="008E5116">
        <w:rPr>
          <w:lang w:val="el-GR"/>
        </w:rPr>
        <w:t xml:space="preserve">                                               </w:t>
      </w:r>
      <w:r w:rsidRPr="008E5116">
        <w:t>            </w:t>
      </w:r>
      <w:r w:rsidRPr="00B31AA9">
        <w:rPr>
          <w:lang w:val="el-GR"/>
        </w:rPr>
        <w:t xml:space="preserve">        </w:t>
      </w:r>
      <w:r w:rsidRPr="0022010B">
        <w:rPr>
          <w:color w:val="333399"/>
          <w:lang w:val="el-GR"/>
        </w:rPr>
        <w:t xml:space="preserve">Μόσχα, </w:t>
      </w:r>
      <w:r>
        <w:rPr>
          <w:color w:val="333399"/>
          <w:lang w:val="el-GR"/>
        </w:rPr>
        <w:t xml:space="preserve">14 </w:t>
      </w:r>
      <w:r w:rsidRPr="00B42137">
        <w:rPr>
          <w:bCs/>
          <w:color w:val="333399"/>
          <w:lang w:val="el-GR"/>
        </w:rPr>
        <w:t xml:space="preserve">Ιανουαρίου </w:t>
      </w:r>
      <w:r w:rsidRPr="007704CB">
        <w:rPr>
          <w:color w:val="333399"/>
          <w:lang w:val="el-GR"/>
        </w:rPr>
        <w:t>2</w:t>
      </w:r>
      <w:r w:rsidRPr="0005488B">
        <w:rPr>
          <w:color w:val="333399"/>
          <w:lang w:val="el-GR"/>
        </w:rPr>
        <w:t>01</w:t>
      </w:r>
      <w:r>
        <w:rPr>
          <w:color w:val="333399"/>
          <w:lang w:val="el-GR"/>
        </w:rPr>
        <w:t>7</w:t>
      </w:r>
    </w:p>
    <w:p w:rsidR="00A55ADF" w:rsidRPr="0022010B" w:rsidRDefault="00A55ADF" w:rsidP="00A55ADF">
      <w:pPr>
        <w:rPr>
          <w:color w:val="333399"/>
          <w:lang w:val="el-GR"/>
        </w:rPr>
      </w:pPr>
    </w:p>
    <w:p w:rsidR="00A55ADF" w:rsidRPr="00CE114D" w:rsidRDefault="00A55ADF" w:rsidP="00A55ADF">
      <w:pPr>
        <w:rPr>
          <w:color w:val="000099"/>
          <w:lang w:val="el-GR"/>
        </w:rPr>
      </w:pPr>
      <w:r w:rsidRPr="008E5116">
        <w:rPr>
          <w:color w:val="0000CC"/>
          <w:lang w:val="el-GR"/>
        </w:rPr>
        <w:tab/>
      </w:r>
      <w:r w:rsidRPr="00CE114D">
        <w:rPr>
          <w:color w:val="000099"/>
          <w:lang w:val="el-GR"/>
        </w:rPr>
        <w:t xml:space="preserve">Αγαπητοί φίλοι, </w:t>
      </w:r>
    </w:p>
    <w:p w:rsidR="00A55ADF" w:rsidRPr="008E5116" w:rsidRDefault="00A55ADF" w:rsidP="00A55ADF">
      <w:pPr>
        <w:rPr>
          <w:color w:val="0000CC"/>
          <w:lang w:val="el-GR"/>
        </w:rPr>
      </w:pPr>
      <w:r w:rsidRPr="008E5116">
        <w:rPr>
          <w:color w:val="0000CC"/>
          <w:lang w:val="el-GR"/>
        </w:rPr>
        <w:tab/>
      </w:r>
    </w:p>
    <w:p w:rsidR="00A55ADF" w:rsidRPr="00215C64" w:rsidRDefault="00A55ADF" w:rsidP="00A55ADF">
      <w:pPr>
        <w:shd w:val="clear" w:color="auto" w:fill="FFFFFF"/>
        <w:spacing w:line="252" w:lineRule="atLeast"/>
        <w:jc w:val="both"/>
        <w:rPr>
          <w:color w:val="000099"/>
          <w:lang w:val="el-GR"/>
        </w:rPr>
      </w:pPr>
      <w:r w:rsidRPr="00CD182D">
        <w:rPr>
          <w:color w:val="000099"/>
          <w:lang w:val="el-GR"/>
        </w:rPr>
        <w:t xml:space="preserve">Στα πλαίσια </w:t>
      </w:r>
      <w:r w:rsidRPr="00CD182D">
        <w:rPr>
          <w:b/>
          <w:i/>
          <w:color w:val="000099"/>
          <w:lang w:val="el-GR"/>
        </w:rPr>
        <w:t xml:space="preserve">νέου </w:t>
      </w:r>
      <w:r w:rsidRPr="00CD182D">
        <w:rPr>
          <w:rStyle w:val="style85"/>
          <w:b/>
          <w:i/>
          <w:color w:val="000099"/>
          <w:lang w:val="el-GR"/>
        </w:rPr>
        <w:t>κύκλου διαλέξεων</w:t>
      </w:r>
      <w:r w:rsidRPr="00CD182D">
        <w:rPr>
          <w:rStyle w:val="style85"/>
          <w:color w:val="000099"/>
          <w:lang w:val="el-GR"/>
        </w:rPr>
        <w:t xml:space="preserve">, στη ρωσική, </w:t>
      </w:r>
      <w:r w:rsidRPr="00801A8B">
        <w:rPr>
          <w:rStyle w:val="style85"/>
          <w:color w:val="000099"/>
          <w:lang w:val="el-GR"/>
        </w:rPr>
        <w:t>για την</w:t>
      </w:r>
      <w:r w:rsidRPr="00CD182D">
        <w:rPr>
          <w:b/>
          <w:i/>
          <w:color w:val="0000FF"/>
          <w:lang w:val="el-GR"/>
        </w:rPr>
        <w:t xml:space="preserve"> </w:t>
      </w:r>
      <w:r w:rsidRPr="00801A8B">
        <w:rPr>
          <w:b/>
          <w:color w:val="C00000"/>
          <w:sz w:val="26"/>
          <w:szCs w:val="26"/>
          <w:lang w:val="el-GR"/>
        </w:rPr>
        <w:t>Ιστορ</w:t>
      </w:r>
      <w:r>
        <w:rPr>
          <w:b/>
          <w:color w:val="C00000"/>
          <w:sz w:val="26"/>
          <w:szCs w:val="26"/>
          <w:lang w:val="el-GR"/>
        </w:rPr>
        <w:t>ί</w:t>
      </w:r>
      <w:r w:rsidRPr="00801A8B">
        <w:rPr>
          <w:b/>
          <w:color w:val="C00000"/>
          <w:sz w:val="26"/>
          <w:szCs w:val="26"/>
          <w:lang w:val="el-GR"/>
        </w:rPr>
        <w:t>α της Αρχαίας Ελλάδας,</w:t>
      </w:r>
      <w:r w:rsidRPr="00CD182D">
        <w:rPr>
          <w:lang w:val="el-GR"/>
        </w:rPr>
        <w:t xml:space="preserve"> </w:t>
      </w:r>
      <w:r w:rsidRPr="00CD182D">
        <w:rPr>
          <w:color w:val="000099"/>
          <w:lang w:val="el-GR"/>
        </w:rPr>
        <w:t>οι οποίες πραγματοποιούνται στο Διεθνές Ίδρυμα Σλαυικής Γραφής</w:t>
      </w:r>
      <w:r w:rsidRPr="00CD182D">
        <w:rPr>
          <w:i/>
          <w:color w:val="000099"/>
          <w:lang w:val="el-GR"/>
        </w:rPr>
        <w:t xml:space="preserve"> </w:t>
      </w:r>
      <w:r w:rsidRPr="00CD182D">
        <w:rPr>
          <w:color w:val="000099"/>
          <w:lang w:val="el-GR"/>
        </w:rPr>
        <w:t>και Πολιτισμού από το</w:t>
      </w:r>
      <w:r>
        <w:rPr>
          <w:color w:val="000099"/>
          <w:lang w:val="el-GR"/>
        </w:rPr>
        <w:t xml:space="preserve"> διδάκτορα ιστορικών επιστημών, καθηγητή στην Έδρα Ιστορίας του Αρχαίου Κόσμου και του Μεσαίωνα στο Κρατικό Παιδαγωγικό Πανεπιστήμιο της Μόσχας</w:t>
      </w:r>
      <w:r w:rsidRPr="00CD182D">
        <w:rPr>
          <w:lang w:val="el-GR"/>
        </w:rPr>
        <w:t xml:space="preserve"> </w:t>
      </w:r>
      <w:r w:rsidRPr="00CD182D">
        <w:rPr>
          <w:b/>
          <w:color w:val="C00000"/>
          <w:sz w:val="26"/>
          <w:szCs w:val="26"/>
          <w:lang w:val="el-GR"/>
        </w:rPr>
        <w:t>Α</w:t>
      </w:r>
      <w:r>
        <w:rPr>
          <w:b/>
          <w:color w:val="C00000"/>
          <w:sz w:val="26"/>
          <w:szCs w:val="26"/>
          <w:lang w:val="el-GR"/>
        </w:rPr>
        <w:t>ντρέι</w:t>
      </w:r>
      <w:r w:rsidRPr="00CD182D">
        <w:rPr>
          <w:b/>
          <w:color w:val="C00000"/>
          <w:sz w:val="26"/>
          <w:szCs w:val="26"/>
          <w:lang w:val="el-GR"/>
        </w:rPr>
        <w:t xml:space="preserve"> </w:t>
      </w:r>
      <w:r w:rsidRPr="008D71EC">
        <w:rPr>
          <w:b/>
          <w:color w:val="C00000"/>
          <w:sz w:val="26"/>
          <w:szCs w:val="26"/>
          <w:lang w:val="el-GR"/>
        </w:rPr>
        <w:t xml:space="preserve">Μοζάισκιι, </w:t>
      </w:r>
      <w:r w:rsidRPr="008D71EC">
        <w:rPr>
          <w:color w:val="000099"/>
          <w:lang w:val="el-GR"/>
        </w:rPr>
        <w:t>το Κέντρο Ελληνικού Πολιτισμού είναι στην ευχάριστη θέση να σας προσκαλέσει στη</w:t>
      </w:r>
      <w:r>
        <w:rPr>
          <w:color w:val="000099"/>
          <w:lang w:val="el-GR"/>
        </w:rPr>
        <w:t>ν τετ</w:t>
      </w:r>
      <w:r w:rsidRPr="00B31AA9">
        <w:rPr>
          <w:color w:val="000099"/>
          <w:lang w:val="el-GR"/>
        </w:rPr>
        <w:t>ά</w:t>
      </w:r>
      <w:r>
        <w:rPr>
          <w:color w:val="000099"/>
          <w:lang w:val="el-GR"/>
        </w:rPr>
        <w:t>ρτη</w:t>
      </w:r>
      <w:r w:rsidRPr="00A67B0E">
        <w:rPr>
          <w:color w:val="000099"/>
          <w:lang w:val="el-GR"/>
        </w:rPr>
        <w:t xml:space="preserve"> </w:t>
      </w:r>
      <w:r w:rsidRPr="008D71EC">
        <w:rPr>
          <w:color w:val="000099"/>
          <w:lang w:val="el-GR"/>
        </w:rPr>
        <w:t xml:space="preserve">διάλεξη του κύκλου, που θα πραγματοποιηθεί την </w:t>
      </w:r>
      <w:r w:rsidRPr="008D71EC">
        <w:rPr>
          <w:b/>
          <w:color w:val="000099"/>
          <w:lang w:val="el-GR"/>
        </w:rPr>
        <w:t xml:space="preserve">Τρίτη </w:t>
      </w:r>
      <w:r>
        <w:rPr>
          <w:b/>
          <w:color w:val="000099"/>
          <w:lang w:val="el-GR"/>
        </w:rPr>
        <w:t>24</w:t>
      </w:r>
      <w:r w:rsidRPr="008926FB">
        <w:rPr>
          <w:b/>
          <w:color w:val="000099"/>
          <w:lang w:val="el-GR"/>
        </w:rPr>
        <w:t xml:space="preserve"> </w:t>
      </w:r>
      <w:r w:rsidRPr="00B31AA9">
        <w:rPr>
          <w:b/>
          <w:color w:val="000099"/>
          <w:lang w:val="el-GR"/>
        </w:rPr>
        <w:t xml:space="preserve">Ιανουαρίου </w:t>
      </w:r>
      <w:r w:rsidRPr="008D71EC">
        <w:rPr>
          <w:b/>
          <w:color w:val="000099"/>
          <w:lang w:val="el-GR"/>
        </w:rPr>
        <w:t>201</w:t>
      </w:r>
      <w:r>
        <w:rPr>
          <w:b/>
          <w:color w:val="000099"/>
          <w:lang w:val="el-GR"/>
        </w:rPr>
        <w:t>7</w:t>
      </w:r>
      <w:r w:rsidRPr="008D71EC">
        <w:rPr>
          <w:b/>
          <w:color w:val="000099"/>
          <w:lang w:val="el-GR"/>
        </w:rPr>
        <w:t>, ώρα 18.30</w:t>
      </w:r>
      <w:r w:rsidRPr="008D71EC">
        <w:rPr>
          <w:color w:val="000099"/>
          <w:lang w:val="el-GR"/>
        </w:rPr>
        <w:t xml:space="preserve">,  </w:t>
      </w:r>
      <w:r w:rsidRPr="008D71EC">
        <w:rPr>
          <w:b/>
          <w:i/>
          <w:color w:val="0000CC"/>
          <w:u w:val="single"/>
          <w:lang w:val="el-GR"/>
        </w:rPr>
        <w:t>με θέμα:</w:t>
      </w:r>
    </w:p>
    <w:p w:rsidR="00A55ADF" w:rsidRPr="007C16D5" w:rsidRDefault="00A55ADF" w:rsidP="00A55ADF">
      <w:pPr>
        <w:shd w:val="clear" w:color="auto" w:fill="FFFFFF"/>
        <w:spacing w:line="252" w:lineRule="atLeast"/>
        <w:jc w:val="both"/>
        <w:rPr>
          <w:b/>
          <w:color w:val="002060"/>
          <w:lang w:val="el-GR"/>
        </w:rPr>
      </w:pPr>
      <w:r w:rsidRPr="00215C64">
        <w:rPr>
          <w:b/>
          <w:i/>
          <w:color w:val="0000CC"/>
          <w:lang w:val="el-GR"/>
        </w:rPr>
        <w:t xml:space="preserve"> </w:t>
      </w:r>
    </w:p>
    <w:p w:rsidR="00A55ADF" w:rsidRPr="00A55ADF" w:rsidRDefault="00A55ADF" w:rsidP="00A55ADF">
      <w:pPr>
        <w:ind w:left="720" w:right="-227"/>
        <w:jc w:val="center"/>
        <w:rPr>
          <w:b/>
          <w:i/>
          <w:color w:val="750109"/>
          <w:lang w:val="el-GR"/>
        </w:rPr>
      </w:pPr>
      <w:r w:rsidRPr="00A55ADF">
        <w:rPr>
          <w:b/>
          <w:i/>
          <w:color w:val="750109"/>
          <w:lang w:val="el-GR"/>
        </w:rPr>
        <w:t>«</w:t>
      </w:r>
      <w:r w:rsidRPr="00B31AA9">
        <w:rPr>
          <w:b/>
          <w:i/>
          <w:color w:val="750109"/>
          <w:lang w:val="el-GR"/>
        </w:rPr>
        <w:t xml:space="preserve">Ο </w:t>
      </w:r>
      <w:r>
        <w:rPr>
          <w:b/>
          <w:i/>
          <w:color w:val="750109"/>
          <w:lang w:val="el-GR"/>
        </w:rPr>
        <w:t>Μ</w:t>
      </w:r>
      <w:r w:rsidRPr="00B31AA9">
        <w:rPr>
          <w:b/>
          <w:i/>
          <w:color w:val="750109"/>
          <w:lang w:val="el-GR"/>
        </w:rPr>
        <w:t>εγάλος Ελληνικός Εποικισμός.</w:t>
      </w:r>
      <w:r w:rsidRPr="00A55ADF">
        <w:rPr>
          <w:b/>
          <w:i/>
          <w:color w:val="750109"/>
          <w:lang w:val="el-GR"/>
        </w:rPr>
        <w:t>»</w:t>
      </w:r>
    </w:p>
    <w:p w:rsidR="00A55ADF" w:rsidRPr="00801A8B" w:rsidRDefault="00A55ADF" w:rsidP="00A55ADF">
      <w:pPr>
        <w:ind w:right="-227"/>
        <w:jc w:val="center"/>
        <w:rPr>
          <w:b/>
          <w:i/>
          <w:color w:val="750109"/>
          <w:highlight w:val="lightGray"/>
          <w:lang w:val="el-GR"/>
        </w:rPr>
      </w:pPr>
    </w:p>
    <w:p w:rsidR="00A55ADF" w:rsidRDefault="00A55ADF" w:rsidP="00A55ADF">
      <w:pPr>
        <w:ind w:firstLine="709"/>
        <w:jc w:val="both"/>
        <w:rPr>
          <w:lang w:val="el-GR"/>
        </w:rPr>
      </w:pPr>
    </w:p>
    <w:p w:rsidR="00A55ADF" w:rsidRPr="0005772B" w:rsidRDefault="00A55ADF" w:rsidP="00A55ADF">
      <w:pPr>
        <w:jc w:val="center"/>
        <w:rPr>
          <w:lang w:val="el-GR"/>
        </w:rPr>
      </w:pPr>
      <w:r>
        <w:rPr>
          <w:noProof/>
          <w:lang w:val="ru-RU" w:eastAsia="ru-RU"/>
        </w:rPr>
        <w:drawing>
          <wp:inline distT="0" distB="0" distL="0" distR="0" wp14:anchorId="51FE6BA8" wp14:editId="2874F981">
            <wp:extent cx="3914140" cy="1246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64476_35__2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680" cy="127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772B">
        <w:rPr>
          <w:lang w:val="el-GR"/>
        </w:rPr>
        <w:t xml:space="preserve">            </w:t>
      </w:r>
    </w:p>
    <w:p w:rsidR="00A55ADF" w:rsidRPr="00AA44AD" w:rsidRDefault="00A55ADF" w:rsidP="00A55ADF">
      <w:pPr>
        <w:jc w:val="center"/>
        <w:rPr>
          <w:lang w:val="el-GR"/>
        </w:rPr>
      </w:pPr>
    </w:p>
    <w:p w:rsidR="00A55ADF" w:rsidRPr="00B31AA9" w:rsidRDefault="00A55ADF" w:rsidP="00A55ADF">
      <w:pPr>
        <w:ind w:firstLine="709"/>
        <w:jc w:val="center"/>
        <w:rPr>
          <w:b/>
          <w:color w:val="002060"/>
          <w:sz w:val="26"/>
          <w:szCs w:val="26"/>
          <w:lang w:val="el-GR"/>
        </w:rPr>
      </w:pPr>
    </w:p>
    <w:p w:rsidR="00A55ADF" w:rsidRPr="008E5116" w:rsidRDefault="00A55ADF" w:rsidP="00A55ADF">
      <w:pPr>
        <w:ind w:firstLine="709"/>
        <w:jc w:val="both"/>
        <w:rPr>
          <w:color w:val="000099"/>
          <w:lang w:val="el-GR"/>
        </w:rPr>
      </w:pPr>
      <w:r w:rsidRPr="008E5116">
        <w:rPr>
          <w:color w:val="000099"/>
          <w:lang w:val="el-GR"/>
        </w:rPr>
        <w:t xml:space="preserve">Σας περιμένουμε στη διεύθυνση: </w:t>
      </w:r>
    </w:p>
    <w:p w:rsidR="00A55ADF" w:rsidRPr="008E5116" w:rsidRDefault="00A55ADF" w:rsidP="00A55ADF">
      <w:pPr>
        <w:ind w:firstLine="708"/>
        <w:jc w:val="both"/>
        <w:outlineLvl w:val="0"/>
        <w:rPr>
          <w:b/>
          <w:color w:val="0000FF"/>
          <w:lang w:val="el-GR"/>
        </w:rPr>
      </w:pPr>
      <w:r w:rsidRPr="008E5116">
        <w:rPr>
          <w:b/>
          <w:color w:val="0000FF"/>
          <w:lang w:val="el-GR"/>
        </w:rPr>
        <w:t>Διεθνές Ίδρυμα Σλαυικής Γραφής και Πολιτισμού, αίθουσα συναυλιών,</w:t>
      </w:r>
    </w:p>
    <w:p w:rsidR="00A55ADF" w:rsidRPr="008E5116" w:rsidRDefault="00A55ADF" w:rsidP="00A55ADF">
      <w:pPr>
        <w:ind w:firstLine="708"/>
        <w:jc w:val="both"/>
        <w:rPr>
          <w:b/>
          <w:color w:val="0000FF"/>
        </w:rPr>
      </w:pPr>
      <w:r w:rsidRPr="008E5116">
        <w:rPr>
          <w:b/>
          <w:color w:val="0000FF"/>
        </w:rPr>
        <w:t xml:space="preserve">9/13, </w:t>
      </w:r>
      <w:proofErr w:type="spellStart"/>
      <w:r w:rsidRPr="008E5116">
        <w:rPr>
          <w:b/>
          <w:color w:val="0000FF"/>
        </w:rPr>
        <w:t>Chernigovsky</w:t>
      </w:r>
      <w:proofErr w:type="spellEnd"/>
      <w:r w:rsidRPr="008E5116">
        <w:rPr>
          <w:b/>
          <w:color w:val="0000FF"/>
        </w:rPr>
        <w:t xml:space="preserve"> </w:t>
      </w:r>
      <w:proofErr w:type="spellStart"/>
      <w:r w:rsidRPr="008E5116">
        <w:rPr>
          <w:b/>
          <w:color w:val="0000FF"/>
        </w:rPr>
        <w:t>pereulok</w:t>
      </w:r>
      <w:proofErr w:type="spellEnd"/>
      <w:r w:rsidRPr="008E5116">
        <w:rPr>
          <w:b/>
          <w:color w:val="0000FF"/>
        </w:rPr>
        <w:t xml:space="preserve">, </w:t>
      </w:r>
      <w:proofErr w:type="spellStart"/>
      <w:r w:rsidRPr="008E5116">
        <w:rPr>
          <w:b/>
          <w:color w:val="0000FF"/>
        </w:rPr>
        <w:t>stroenie</w:t>
      </w:r>
      <w:proofErr w:type="spellEnd"/>
      <w:r w:rsidRPr="008E5116">
        <w:rPr>
          <w:b/>
          <w:color w:val="0000FF"/>
        </w:rPr>
        <w:t xml:space="preserve"> 2, 2</w:t>
      </w:r>
      <w:r w:rsidRPr="008E5116">
        <w:rPr>
          <w:b/>
          <w:color w:val="0000FF"/>
          <w:vertAlign w:val="superscript"/>
        </w:rPr>
        <w:t>nd</w:t>
      </w:r>
      <w:r w:rsidRPr="008E5116">
        <w:rPr>
          <w:b/>
          <w:color w:val="0000FF"/>
        </w:rPr>
        <w:t xml:space="preserve"> floor, </w:t>
      </w:r>
    </w:p>
    <w:p w:rsidR="00A55ADF" w:rsidRPr="008E5116" w:rsidRDefault="00A55ADF" w:rsidP="00A55ADF">
      <w:pPr>
        <w:ind w:firstLine="708"/>
        <w:jc w:val="both"/>
        <w:rPr>
          <w:b/>
          <w:color w:val="0000FF"/>
          <w:lang w:val="el-GR"/>
        </w:rPr>
      </w:pPr>
      <w:r w:rsidRPr="005B72EE">
        <w:rPr>
          <w:b/>
          <w:color w:val="0000FF"/>
          <w:lang w:val="el-GR"/>
        </w:rPr>
        <w:t>(</w:t>
      </w:r>
      <w:r w:rsidRPr="008E5116">
        <w:rPr>
          <w:b/>
          <w:color w:val="0000FF"/>
        </w:rPr>
        <w:t>metro</w:t>
      </w:r>
      <w:r w:rsidRPr="005B72EE">
        <w:rPr>
          <w:b/>
          <w:color w:val="0000FF"/>
          <w:lang w:val="el-GR"/>
        </w:rPr>
        <w:t xml:space="preserve"> </w:t>
      </w:r>
      <w:r w:rsidRPr="008E5116">
        <w:rPr>
          <w:b/>
          <w:color w:val="0000FF"/>
        </w:rPr>
        <w:t>stations</w:t>
      </w:r>
      <w:r w:rsidRPr="005B72EE">
        <w:rPr>
          <w:b/>
          <w:color w:val="0000FF"/>
          <w:lang w:val="el-GR"/>
        </w:rPr>
        <w:t xml:space="preserve"> “</w:t>
      </w:r>
      <w:proofErr w:type="spellStart"/>
      <w:r w:rsidRPr="008E5116">
        <w:rPr>
          <w:b/>
          <w:color w:val="0000FF"/>
        </w:rPr>
        <w:t>Tretyakovskaya</w:t>
      </w:r>
      <w:proofErr w:type="spellEnd"/>
      <w:r w:rsidRPr="005B72EE">
        <w:rPr>
          <w:b/>
          <w:color w:val="0000FF"/>
          <w:lang w:val="el-GR"/>
        </w:rPr>
        <w:t>”, “</w:t>
      </w:r>
      <w:proofErr w:type="spellStart"/>
      <w:r w:rsidRPr="008E5116">
        <w:rPr>
          <w:b/>
          <w:color w:val="0000FF"/>
        </w:rPr>
        <w:t>Novokuznetskaya</w:t>
      </w:r>
      <w:proofErr w:type="spellEnd"/>
      <w:r w:rsidRPr="005B72EE">
        <w:rPr>
          <w:b/>
          <w:color w:val="0000FF"/>
          <w:lang w:val="el-GR"/>
        </w:rPr>
        <w:t>”),</w:t>
      </w:r>
      <w:r w:rsidRPr="008E5116">
        <w:rPr>
          <w:b/>
          <w:color w:val="0000FF"/>
          <w:lang w:val="el-GR"/>
        </w:rPr>
        <w:t xml:space="preserve"> </w:t>
      </w:r>
      <w:r w:rsidRPr="005B72EE">
        <w:rPr>
          <w:b/>
          <w:color w:val="0000FF"/>
          <w:lang w:val="el-GR"/>
        </w:rPr>
        <w:t xml:space="preserve">117049 </w:t>
      </w:r>
      <w:smartTag w:uri="urn:schemas-microsoft-com:office:smarttags" w:element="place">
        <w:smartTag w:uri="urn:schemas-microsoft-com:office:smarttags" w:element="City">
          <w:r w:rsidRPr="008E5116">
            <w:rPr>
              <w:b/>
              <w:color w:val="0000FF"/>
            </w:rPr>
            <w:t>Moscow</w:t>
          </w:r>
        </w:smartTag>
      </w:smartTag>
    </w:p>
    <w:p w:rsidR="00A55ADF" w:rsidRPr="005B72EE" w:rsidRDefault="00A55ADF" w:rsidP="00A55ADF">
      <w:pPr>
        <w:ind w:firstLine="708"/>
        <w:jc w:val="both"/>
        <w:rPr>
          <w:b/>
          <w:color w:val="0000CC"/>
          <w:lang w:val="el-GR"/>
        </w:rPr>
      </w:pPr>
    </w:p>
    <w:p w:rsidR="00A55ADF" w:rsidRPr="000A2E19" w:rsidRDefault="00A55ADF" w:rsidP="00A55ADF">
      <w:pPr>
        <w:ind w:firstLine="720"/>
        <w:jc w:val="both"/>
        <w:rPr>
          <w:color w:val="000099"/>
          <w:lang w:val="el-GR"/>
        </w:rPr>
      </w:pPr>
      <w:r w:rsidRPr="008E5116">
        <w:rPr>
          <w:rFonts w:eastAsia="SimSun"/>
          <w:color w:val="000099"/>
          <w:lang w:val="el-GR" w:eastAsia="zh-CN"/>
        </w:rPr>
        <w:t xml:space="preserve">Επισημαίνεται ότι ο κύκλος διαλέξεων μαγνητοσκοπείται και </w:t>
      </w:r>
      <w:r w:rsidRPr="008E5116">
        <w:rPr>
          <w:color w:val="000099"/>
          <w:lang w:val="el-GR"/>
        </w:rPr>
        <w:t xml:space="preserve">αναρτάται στο εδάφιο </w:t>
      </w:r>
      <w:r w:rsidRPr="008B1442">
        <w:rPr>
          <w:color w:val="000099"/>
          <w:lang w:val="el-GR"/>
        </w:rPr>
        <w:t xml:space="preserve"> </w:t>
      </w:r>
      <w:r w:rsidRPr="008E5116">
        <w:rPr>
          <w:color w:val="000099"/>
          <w:lang w:val="el-GR"/>
        </w:rPr>
        <w:t xml:space="preserve">«Αρχείο βιντεοσκοπημένων εκδηλώσεων του Κ.Ε.Π.» του Δικτυακού μας Τόπου </w:t>
      </w:r>
      <w:r w:rsidRPr="008E5116">
        <w:rPr>
          <w:color w:val="000099"/>
          <w:lang w:val="el-GR"/>
        </w:rPr>
        <w:br/>
      </w:r>
      <w:r w:rsidRPr="00B906A0">
        <w:rPr>
          <w:highlight w:val="lightGray"/>
        </w:rPr>
        <w:fldChar w:fldCharType="begin"/>
      </w:r>
      <w:r w:rsidRPr="00B906A0">
        <w:rPr>
          <w:highlight w:val="lightGray"/>
          <w:lang w:val="el-GR"/>
        </w:rPr>
        <w:instrText xml:space="preserve"> </w:instrText>
      </w:r>
      <w:r w:rsidRPr="00B906A0">
        <w:rPr>
          <w:highlight w:val="lightGray"/>
        </w:rPr>
        <w:instrText>HYPERLINK</w:instrText>
      </w:r>
      <w:r w:rsidRPr="00B906A0">
        <w:rPr>
          <w:highlight w:val="lightGray"/>
          <w:lang w:val="el-GR"/>
        </w:rPr>
        <w:instrText xml:space="preserve"> "</w:instrText>
      </w:r>
      <w:r w:rsidRPr="00B906A0">
        <w:rPr>
          <w:highlight w:val="lightGray"/>
        </w:rPr>
        <w:instrText>http</w:instrText>
      </w:r>
      <w:r w:rsidRPr="00B906A0">
        <w:rPr>
          <w:highlight w:val="lightGray"/>
          <w:lang w:val="el-GR"/>
        </w:rPr>
        <w:instrText>://</w:instrText>
      </w:r>
      <w:r w:rsidRPr="00B906A0">
        <w:rPr>
          <w:highlight w:val="lightGray"/>
        </w:rPr>
        <w:instrText>www</w:instrText>
      </w:r>
      <w:r w:rsidRPr="00B906A0">
        <w:rPr>
          <w:highlight w:val="lightGray"/>
          <w:lang w:val="el-GR"/>
        </w:rPr>
        <w:instrText>.</w:instrText>
      </w:r>
      <w:r w:rsidRPr="00B906A0">
        <w:rPr>
          <w:highlight w:val="lightGray"/>
        </w:rPr>
        <w:instrText>hecucenter</w:instrText>
      </w:r>
      <w:r w:rsidRPr="00B906A0">
        <w:rPr>
          <w:highlight w:val="lightGray"/>
          <w:lang w:val="el-GR"/>
        </w:rPr>
        <w:instrText>.</w:instrText>
      </w:r>
      <w:r w:rsidRPr="00B906A0">
        <w:rPr>
          <w:highlight w:val="lightGray"/>
        </w:rPr>
        <w:instrText>ru</w:instrText>
      </w:r>
      <w:r w:rsidRPr="00B906A0">
        <w:rPr>
          <w:highlight w:val="lightGray"/>
          <w:lang w:val="el-GR"/>
        </w:rPr>
        <w:instrText>/</w:instrText>
      </w:r>
      <w:r w:rsidRPr="00B906A0">
        <w:rPr>
          <w:highlight w:val="lightGray"/>
        </w:rPr>
        <w:instrText>gr</w:instrText>
      </w:r>
      <w:r w:rsidRPr="00B906A0">
        <w:rPr>
          <w:highlight w:val="lightGray"/>
          <w:lang w:val="el-GR"/>
        </w:rPr>
        <w:instrText>/</w:instrText>
      </w:r>
      <w:r w:rsidRPr="00B906A0">
        <w:rPr>
          <w:highlight w:val="lightGray"/>
        </w:rPr>
        <w:instrText>videoarc</w:instrText>
      </w:r>
      <w:r w:rsidRPr="00B906A0">
        <w:rPr>
          <w:highlight w:val="lightGray"/>
          <w:lang w:val="el-GR"/>
        </w:rPr>
        <w:instrText xml:space="preserve">/" </w:instrText>
      </w:r>
      <w:r w:rsidRPr="00B906A0">
        <w:rPr>
          <w:highlight w:val="lightGray"/>
        </w:rPr>
        <w:fldChar w:fldCharType="separate"/>
      </w:r>
      <w:r w:rsidRPr="00B906A0">
        <w:rPr>
          <w:rStyle w:val="a5"/>
          <w:highlight w:val="lightGray"/>
        </w:rPr>
        <w:t>http</w:t>
      </w:r>
      <w:r w:rsidRPr="00B906A0">
        <w:rPr>
          <w:rStyle w:val="a5"/>
          <w:highlight w:val="lightGray"/>
          <w:lang w:val="el-GR"/>
        </w:rPr>
        <w:t>://</w:t>
      </w:r>
      <w:r w:rsidRPr="00B906A0">
        <w:rPr>
          <w:rStyle w:val="a5"/>
          <w:highlight w:val="lightGray"/>
        </w:rPr>
        <w:t>www</w:t>
      </w:r>
      <w:r w:rsidRPr="00B906A0">
        <w:rPr>
          <w:rStyle w:val="a5"/>
          <w:highlight w:val="lightGray"/>
          <w:lang w:val="el-GR"/>
        </w:rPr>
        <w:t>.</w:t>
      </w:r>
      <w:proofErr w:type="spellStart"/>
      <w:r w:rsidRPr="00B906A0">
        <w:rPr>
          <w:rStyle w:val="a5"/>
          <w:highlight w:val="lightGray"/>
        </w:rPr>
        <w:t>hecucenter</w:t>
      </w:r>
      <w:proofErr w:type="spellEnd"/>
      <w:r w:rsidRPr="00B906A0">
        <w:rPr>
          <w:rStyle w:val="a5"/>
          <w:highlight w:val="lightGray"/>
          <w:lang w:val="el-GR"/>
        </w:rPr>
        <w:t>.</w:t>
      </w:r>
      <w:proofErr w:type="spellStart"/>
      <w:r w:rsidRPr="00B906A0">
        <w:rPr>
          <w:rStyle w:val="a5"/>
          <w:highlight w:val="lightGray"/>
        </w:rPr>
        <w:t>ru</w:t>
      </w:r>
      <w:proofErr w:type="spellEnd"/>
      <w:r w:rsidRPr="00B906A0">
        <w:rPr>
          <w:rStyle w:val="a5"/>
          <w:highlight w:val="lightGray"/>
          <w:lang w:val="el-GR"/>
        </w:rPr>
        <w:t>/</w:t>
      </w:r>
      <w:r w:rsidRPr="00B906A0">
        <w:rPr>
          <w:rStyle w:val="a5"/>
          <w:highlight w:val="lightGray"/>
        </w:rPr>
        <w:t>gr</w:t>
      </w:r>
      <w:r w:rsidRPr="00B906A0">
        <w:rPr>
          <w:rStyle w:val="a5"/>
          <w:highlight w:val="lightGray"/>
          <w:lang w:val="el-GR"/>
        </w:rPr>
        <w:t>/</w:t>
      </w:r>
      <w:proofErr w:type="spellStart"/>
      <w:r w:rsidRPr="00B906A0">
        <w:rPr>
          <w:rStyle w:val="a5"/>
          <w:highlight w:val="lightGray"/>
        </w:rPr>
        <w:t>videoarc</w:t>
      </w:r>
      <w:proofErr w:type="spellEnd"/>
      <w:r w:rsidRPr="00B906A0">
        <w:rPr>
          <w:rStyle w:val="a5"/>
          <w:highlight w:val="lightGray"/>
          <w:lang w:val="el-GR"/>
        </w:rPr>
        <w:t>/</w:t>
      </w:r>
      <w:r w:rsidRPr="00B906A0">
        <w:rPr>
          <w:highlight w:val="lightGray"/>
        </w:rPr>
        <w:fldChar w:fldCharType="end"/>
      </w:r>
    </w:p>
    <w:p w:rsidR="00A55ADF" w:rsidRDefault="00A55ADF" w:rsidP="00A55ADF">
      <w:pPr>
        <w:ind w:firstLine="708"/>
        <w:jc w:val="both"/>
        <w:rPr>
          <w:rFonts w:eastAsia="SimSun"/>
          <w:color w:val="000099"/>
          <w:lang w:val="el-GR" w:eastAsia="zh-CN"/>
        </w:rPr>
      </w:pPr>
      <w:r w:rsidRPr="008E5116">
        <w:rPr>
          <w:rFonts w:eastAsia="SimSun"/>
          <w:color w:val="000099"/>
          <w:lang w:val="el-GR" w:eastAsia="zh-CN"/>
        </w:rPr>
        <w:t xml:space="preserve">Για περισσότερες πληροφορίες </w:t>
      </w:r>
      <w:r>
        <w:rPr>
          <w:rFonts w:eastAsia="SimSun"/>
          <w:color w:val="000099"/>
          <w:lang w:val="el-GR" w:eastAsia="zh-CN"/>
        </w:rPr>
        <w:t>δύνασθε</w:t>
      </w:r>
      <w:r w:rsidRPr="008E5116">
        <w:rPr>
          <w:rFonts w:eastAsia="SimSun"/>
          <w:color w:val="000099"/>
          <w:lang w:val="el-GR" w:eastAsia="zh-CN"/>
        </w:rPr>
        <w:t xml:space="preserve"> να απευθύνεστε στη γραμματεία του Κ.Ε.Π. στα τηλέφωνα </w:t>
      </w:r>
      <w:r w:rsidRPr="000827F4">
        <w:rPr>
          <w:rFonts w:eastAsia="SimSun"/>
          <w:color w:val="000099"/>
          <w:lang w:val="el-GR" w:eastAsia="zh-CN"/>
        </w:rPr>
        <w:t xml:space="preserve">(495) </w:t>
      </w:r>
      <w:r w:rsidRPr="008E5116">
        <w:rPr>
          <w:rFonts w:eastAsia="SimSun"/>
          <w:color w:val="000099"/>
          <w:lang w:val="el-GR" w:eastAsia="zh-CN"/>
        </w:rPr>
        <w:t>7084809/10.</w:t>
      </w:r>
    </w:p>
    <w:p w:rsidR="00A55ADF" w:rsidRPr="00B31AA9" w:rsidRDefault="00A55ADF" w:rsidP="00A55ADF">
      <w:pPr>
        <w:ind w:firstLine="708"/>
        <w:jc w:val="both"/>
        <w:rPr>
          <w:rFonts w:eastAsia="SimSun"/>
          <w:color w:val="000099"/>
          <w:lang w:val="el-GR" w:eastAsia="zh-CN"/>
        </w:rPr>
      </w:pPr>
    </w:p>
    <w:p w:rsidR="00A55ADF" w:rsidRPr="00B31AA9" w:rsidRDefault="00A55ADF" w:rsidP="00A55ADF">
      <w:pPr>
        <w:ind w:firstLine="708"/>
        <w:jc w:val="both"/>
        <w:rPr>
          <w:rFonts w:eastAsia="SimSun"/>
          <w:color w:val="000099"/>
          <w:lang w:val="el-GR" w:eastAsia="zh-CN"/>
        </w:rPr>
      </w:pPr>
      <w:r>
        <w:rPr>
          <w:rFonts w:eastAsia="SimSun"/>
          <w:color w:val="000099"/>
          <w:lang w:val="el-GR" w:eastAsia="zh-CN"/>
        </w:rPr>
        <w:t>Με εκτίμηση</w:t>
      </w:r>
    </w:p>
    <w:p w:rsidR="00A55ADF" w:rsidRPr="008E5116" w:rsidRDefault="00A55ADF" w:rsidP="00A55ADF">
      <w:pPr>
        <w:rPr>
          <w:rFonts w:eastAsia="SimSun"/>
          <w:color w:val="000099"/>
          <w:lang w:val="el-GR" w:eastAsia="zh-CN"/>
        </w:rPr>
      </w:pPr>
      <w:r>
        <w:rPr>
          <w:rFonts w:eastAsia="SimSun"/>
          <w:color w:val="000099"/>
          <w:lang w:val="el-GR" w:eastAsia="zh-CN"/>
        </w:rPr>
        <w:t xml:space="preserve">           </w:t>
      </w:r>
    </w:p>
    <w:p w:rsidR="00A55ADF" w:rsidRPr="00B31AA9" w:rsidRDefault="00A55ADF" w:rsidP="00A55ADF">
      <w:pPr>
        <w:ind w:left="708"/>
        <w:rPr>
          <w:rFonts w:eastAsia="SimSun"/>
          <w:color w:val="000099"/>
          <w:lang w:val="el-GR" w:eastAsia="zh-CN"/>
        </w:rPr>
      </w:pPr>
      <w:r w:rsidRPr="008E5116">
        <w:rPr>
          <w:rFonts w:eastAsia="SimSun"/>
          <w:color w:val="000099"/>
          <w:lang w:val="el-GR" w:eastAsia="zh-CN"/>
        </w:rPr>
        <w:t>Θεοδώρα Γιαννίτση</w:t>
      </w:r>
      <w:r>
        <w:rPr>
          <w:rFonts w:eastAsia="SimSun"/>
          <w:color w:val="000099"/>
          <w:lang w:val="el-GR" w:eastAsia="zh-CN"/>
        </w:rPr>
        <w:t>,</w:t>
      </w:r>
      <w:r w:rsidRPr="008E5116">
        <w:rPr>
          <w:rFonts w:eastAsia="SimSun"/>
          <w:color w:val="000099"/>
          <w:lang w:val="el-GR" w:eastAsia="zh-CN"/>
        </w:rPr>
        <w:br/>
        <w:t xml:space="preserve">διευθύντρια Κέντρου Ελληνικού Πολιτισμού </w:t>
      </w:r>
    </w:p>
    <w:p w:rsidR="00A55ADF" w:rsidRPr="00B31AA9" w:rsidRDefault="00A55ADF" w:rsidP="00A55ADF">
      <w:pPr>
        <w:ind w:left="708"/>
        <w:rPr>
          <w:rFonts w:eastAsia="SimSun"/>
          <w:color w:val="000099"/>
          <w:lang w:val="el-GR" w:eastAsia="zh-CN"/>
        </w:rPr>
      </w:pPr>
    </w:p>
    <w:p w:rsidR="00A55ADF" w:rsidRPr="002461BA" w:rsidRDefault="00A55ADF" w:rsidP="00A55ADF">
      <w:pPr>
        <w:jc w:val="center"/>
        <w:rPr>
          <w:b/>
          <w:i/>
          <w:color w:val="0000FF"/>
        </w:rPr>
      </w:pPr>
      <w:r w:rsidRPr="0005772B">
        <w:rPr>
          <w:color w:val="000099"/>
          <w:lang w:val="el-GR"/>
        </w:rPr>
        <w:t xml:space="preserve">    </w:t>
      </w:r>
      <w:r>
        <w:rPr>
          <w:noProof/>
          <w:color w:val="000099"/>
          <w:lang w:val="ru-RU" w:eastAsia="ru-RU"/>
        </w:rPr>
        <w:drawing>
          <wp:inline distT="0" distB="0" distL="0" distR="0" wp14:anchorId="2A949744" wp14:editId="217BD788">
            <wp:extent cx="3057525" cy="2352861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803" cy="23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ADF" w:rsidRPr="005001E5" w:rsidRDefault="00A55ADF" w:rsidP="00A55ADF">
      <w:pPr>
        <w:ind w:left="708"/>
        <w:rPr>
          <w:rFonts w:eastAsia="SimSun"/>
          <w:color w:val="000099"/>
          <w:lang w:val="ru-RU" w:eastAsia="zh-CN"/>
        </w:rPr>
      </w:pPr>
    </w:p>
    <w:p w:rsidR="00A55ADF" w:rsidRDefault="00A55ADF" w:rsidP="00A55ADF">
      <w:pPr>
        <w:rPr>
          <w:rFonts w:eastAsia="SimSun"/>
          <w:i/>
          <w:color w:val="000099"/>
          <w:u w:val="single"/>
          <w:lang w:val="el-GR" w:eastAsia="zh-CN"/>
        </w:rPr>
      </w:pPr>
      <w:r w:rsidRPr="005001E5">
        <w:rPr>
          <w:b/>
          <w:i/>
          <w:color w:val="0000FF"/>
          <w:highlight w:val="lightGray"/>
          <w:u w:val="single"/>
          <w:lang w:val="el-GR"/>
        </w:rPr>
        <w:t>Ακολουθεί περιγραφή ολόκληρου του κύκλου</w:t>
      </w:r>
      <w:r>
        <w:rPr>
          <w:b/>
          <w:i/>
          <w:color w:val="0000FF"/>
          <w:highlight w:val="lightGray"/>
          <w:u w:val="single"/>
          <w:lang w:val="el-GR"/>
        </w:rPr>
        <w:t xml:space="preserve"> διαλέξεων</w:t>
      </w:r>
      <w:r w:rsidRPr="005001E5">
        <w:rPr>
          <w:b/>
          <w:i/>
          <w:color w:val="0000FF"/>
          <w:highlight w:val="lightGray"/>
          <w:u w:val="single"/>
          <w:lang w:val="el-GR"/>
        </w:rPr>
        <w:t>:</w:t>
      </w:r>
    </w:p>
    <w:p w:rsidR="00A55ADF" w:rsidRDefault="00A55ADF" w:rsidP="00A55ADF">
      <w:pPr>
        <w:ind w:left="708"/>
        <w:rPr>
          <w:rFonts w:eastAsia="SimSun"/>
          <w:i/>
          <w:color w:val="000099"/>
          <w:u w:val="single"/>
          <w:lang w:val="el-GR" w:eastAsia="zh-CN"/>
        </w:rPr>
      </w:pPr>
    </w:p>
    <w:p w:rsidR="00A55ADF" w:rsidRPr="00054EC8" w:rsidRDefault="00A55ADF" w:rsidP="00A55ADF">
      <w:pPr>
        <w:jc w:val="center"/>
        <w:rPr>
          <w:b/>
          <w:color w:val="333399"/>
          <w:sz w:val="28"/>
          <w:szCs w:val="28"/>
          <w:highlight w:val="lightGray"/>
          <w:lang w:val="el-GR"/>
        </w:rPr>
      </w:pPr>
      <w:r>
        <w:rPr>
          <w:b/>
          <w:color w:val="FFFFFF"/>
          <w:sz w:val="26"/>
          <w:szCs w:val="26"/>
          <w:highlight w:val="darkBlue"/>
          <w:lang w:val="el-GR"/>
        </w:rPr>
        <w:t xml:space="preserve">ΙΣΤΟΡΙΑ ΤΗΣ ΑΡΧΑΙΑΣ </w:t>
      </w:r>
      <w:r w:rsidRPr="00054EC8">
        <w:rPr>
          <w:b/>
          <w:color w:val="FFFFFF"/>
          <w:sz w:val="26"/>
          <w:szCs w:val="26"/>
          <w:highlight w:val="darkBlue"/>
          <w:lang w:val="el-GR"/>
        </w:rPr>
        <w:t>ΕΛΛΑΔΑΣ</w:t>
      </w:r>
    </w:p>
    <w:p w:rsidR="00A55ADF" w:rsidRPr="00B31AA9" w:rsidRDefault="00A55ADF" w:rsidP="00A55ADF">
      <w:pPr>
        <w:jc w:val="center"/>
        <w:rPr>
          <w:color w:val="333399"/>
          <w:lang w:val="el-GR"/>
        </w:rPr>
      </w:pPr>
      <w:r w:rsidRPr="00054EC8">
        <w:rPr>
          <w:b/>
          <w:color w:val="333399"/>
          <w:highlight w:val="lightGray"/>
          <w:lang w:val="el-GR"/>
        </w:rPr>
        <w:t>ΚΥΚΛΟΣ ΔΙΑΛΕΞΕΩΝ</w:t>
      </w:r>
    </w:p>
    <w:p w:rsidR="00A55ADF" w:rsidRDefault="00A55ADF" w:rsidP="00A55ADF">
      <w:pPr>
        <w:jc w:val="center"/>
        <w:rPr>
          <w:b/>
          <w:color w:val="C00000"/>
          <w:sz w:val="28"/>
          <w:szCs w:val="28"/>
          <w:lang w:val="el-GR"/>
        </w:rPr>
      </w:pPr>
      <w:r>
        <w:rPr>
          <w:color w:val="0000CC"/>
          <w:sz w:val="28"/>
          <w:szCs w:val="28"/>
          <w:lang w:val="el-GR"/>
        </w:rPr>
        <w:t>Πρόγραμμα</w:t>
      </w:r>
      <w:r w:rsidRPr="007C16D5">
        <w:rPr>
          <w:color w:val="0000CC"/>
          <w:sz w:val="28"/>
          <w:szCs w:val="28"/>
          <w:lang w:val="el-GR"/>
        </w:rPr>
        <w:t xml:space="preserve"> </w:t>
      </w:r>
      <w:r>
        <w:rPr>
          <w:color w:val="0000CC"/>
          <w:sz w:val="28"/>
          <w:szCs w:val="28"/>
          <w:lang w:val="el-GR"/>
        </w:rPr>
        <w:t>κύκλου</w:t>
      </w:r>
      <w:r w:rsidRPr="007C16D5">
        <w:rPr>
          <w:color w:val="0000CC"/>
          <w:sz w:val="28"/>
          <w:szCs w:val="28"/>
          <w:lang w:val="el-GR"/>
        </w:rPr>
        <w:t xml:space="preserve"> </w:t>
      </w:r>
      <w:r>
        <w:rPr>
          <w:color w:val="0000CC"/>
          <w:sz w:val="28"/>
          <w:szCs w:val="28"/>
          <w:lang w:val="el-GR"/>
        </w:rPr>
        <w:t xml:space="preserve">διαλέξεων για την </w:t>
      </w:r>
      <w:r w:rsidRPr="007C16D5">
        <w:rPr>
          <w:b/>
          <w:color w:val="C00000"/>
          <w:sz w:val="28"/>
          <w:szCs w:val="28"/>
          <w:lang w:val="el-GR"/>
        </w:rPr>
        <w:t>Ιστορία της Αρχαίας Ελλάδας</w:t>
      </w:r>
      <w:r>
        <w:rPr>
          <w:b/>
          <w:color w:val="C00000"/>
          <w:sz w:val="28"/>
          <w:szCs w:val="28"/>
          <w:lang w:val="el-GR"/>
        </w:rPr>
        <w:t>,</w:t>
      </w:r>
    </w:p>
    <w:p w:rsidR="00A55ADF" w:rsidRPr="00B31AA9" w:rsidRDefault="00A55ADF" w:rsidP="00A55ADF">
      <w:pPr>
        <w:jc w:val="center"/>
        <w:rPr>
          <w:color w:val="0000CC"/>
          <w:sz w:val="28"/>
          <w:szCs w:val="28"/>
          <w:lang w:val="el-GR"/>
        </w:rPr>
      </w:pPr>
      <w:r w:rsidRPr="00B31AA9">
        <w:rPr>
          <w:color w:val="0000CC"/>
          <w:sz w:val="28"/>
          <w:szCs w:val="28"/>
          <w:lang w:val="el-GR"/>
        </w:rPr>
        <w:t xml:space="preserve">περίοδος 2016-2017. </w:t>
      </w:r>
    </w:p>
    <w:p w:rsidR="00A55ADF" w:rsidRDefault="00A55ADF" w:rsidP="00A55ADF">
      <w:pPr>
        <w:jc w:val="center"/>
        <w:rPr>
          <w:b/>
          <w:color w:val="C00000"/>
          <w:sz w:val="28"/>
          <w:szCs w:val="28"/>
          <w:lang w:val="el-GR"/>
        </w:rPr>
      </w:pPr>
      <w:r w:rsidRPr="007C16D5">
        <w:rPr>
          <w:color w:val="0000CC"/>
          <w:sz w:val="28"/>
          <w:szCs w:val="28"/>
          <w:lang w:val="el-GR"/>
        </w:rPr>
        <w:t>Από το διδάκτορα ιστορικών επιστημών, καθηγητή στην Έδρα Ιστορίας του Αρχαίου Κόσμου και του Μεσαίωνα στο Κρατικό Παιδαγωγικό Πανεπιστήμιο της</w:t>
      </w:r>
      <w:r w:rsidRPr="007C16D5">
        <w:rPr>
          <w:color w:val="000099"/>
          <w:sz w:val="28"/>
          <w:szCs w:val="28"/>
          <w:lang w:val="el-GR"/>
        </w:rPr>
        <w:t xml:space="preserve"> </w:t>
      </w:r>
      <w:r w:rsidRPr="007C16D5">
        <w:rPr>
          <w:color w:val="0000CC"/>
          <w:sz w:val="28"/>
          <w:szCs w:val="28"/>
          <w:lang w:val="el-GR"/>
        </w:rPr>
        <w:t>Μόσχας</w:t>
      </w:r>
      <w:r w:rsidRPr="007C16D5">
        <w:rPr>
          <w:sz w:val="28"/>
          <w:szCs w:val="28"/>
          <w:lang w:val="el-GR"/>
        </w:rPr>
        <w:t xml:space="preserve"> </w:t>
      </w:r>
      <w:r w:rsidRPr="007C16D5">
        <w:rPr>
          <w:b/>
          <w:color w:val="C00000"/>
          <w:sz w:val="28"/>
          <w:szCs w:val="28"/>
          <w:lang w:val="el-GR"/>
        </w:rPr>
        <w:t>Αντρέι Μοζάισκιι:</w:t>
      </w:r>
    </w:p>
    <w:p w:rsidR="00A55ADF" w:rsidRPr="007C16D5" w:rsidRDefault="00A55ADF" w:rsidP="00A55ADF">
      <w:pPr>
        <w:jc w:val="center"/>
        <w:rPr>
          <w:color w:val="0000CC"/>
          <w:sz w:val="28"/>
          <w:szCs w:val="28"/>
          <w:lang w:val="el-GR"/>
        </w:rPr>
      </w:pPr>
    </w:p>
    <w:p w:rsidR="00A55ADF" w:rsidRPr="007641A2" w:rsidRDefault="00A55ADF" w:rsidP="00A55ADF">
      <w:pPr>
        <w:pStyle w:val="a6"/>
        <w:numPr>
          <w:ilvl w:val="0"/>
          <w:numId w:val="3"/>
        </w:numPr>
        <w:spacing w:after="160" w:line="259" w:lineRule="auto"/>
        <w:contextualSpacing/>
        <w:jc w:val="both"/>
        <w:rPr>
          <w:color w:val="0000CC"/>
          <w:sz w:val="28"/>
          <w:szCs w:val="28"/>
          <w:lang w:val="el-GR"/>
        </w:rPr>
      </w:pPr>
      <w:r>
        <w:rPr>
          <w:color w:val="0000CC"/>
          <w:sz w:val="28"/>
          <w:szCs w:val="28"/>
          <w:lang w:val="el-GR"/>
        </w:rPr>
        <w:t>Τα αινίγματα του Μυκηναϊκού Πολιτισμού.</w:t>
      </w:r>
    </w:p>
    <w:p w:rsidR="00A55ADF" w:rsidRPr="007641A2" w:rsidRDefault="00A55ADF" w:rsidP="00A55ADF">
      <w:pPr>
        <w:pStyle w:val="a6"/>
        <w:numPr>
          <w:ilvl w:val="0"/>
          <w:numId w:val="3"/>
        </w:numPr>
        <w:spacing w:after="160" w:line="259" w:lineRule="auto"/>
        <w:contextualSpacing/>
        <w:jc w:val="both"/>
        <w:rPr>
          <w:color w:val="0000CC"/>
          <w:sz w:val="28"/>
          <w:szCs w:val="28"/>
          <w:lang w:val="el-GR"/>
        </w:rPr>
      </w:pPr>
      <w:r>
        <w:rPr>
          <w:color w:val="0000CC"/>
          <w:sz w:val="28"/>
          <w:szCs w:val="28"/>
          <w:lang w:val="el-GR"/>
        </w:rPr>
        <w:t>Η</w:t>
      </w:r>
      <w:r w:rsidRPr="007641A2">
        <w:rPr>
          <w:color w:val="0000CC"/>
          <w:sz w:val="28"/>
          <w:szCs w:val="28"/>
          <w:lang w:val="el-GR"/>
        </w:rPr>
        <w:t xml:space="preserve"> </w:t>
      </w:r>
      <w:r>
        <w:rPr>
          <w:color w:val="0000CC"/>
          <w:sz w:val="28"/>
          <w:szCs w:val="28"/>
          <w:lang w:val="el-GR"/>
        </w:rPr>
        <w:t>Ελλάδα</w:t>
      </w:r>
      <w:r w:rsidRPr="007641A2">
        <w:rPr>
          <w:color w:val="0000CC"/>
          <w:sz w:val="28"/>
          <w:szCs w:val="28"/>
          <w:lang w:val="el-GR"/>
        </w:rPr>
        <w:t xml:space="preserve"> </w:t>
      </w:r>
      <w:r>
        <w:rPr>
          <w:color w:val="0000CC"/>
          <w:sz w:val="28"/>
          <w:szCs w:val="28"/>
          <w:lang w:val="el-GR"/>
        </w:rPr>
        <w:t>κατά</w:t>
      </w:r>
      <w:r w:rsidRPr="007641A2">
        <w:rPr>
          <w:color w:val="0000CC"/>
          <w:sz w:val="28"/>
          <w:szCs w:val="28"/>
          <w:lang w:val="el-GR"/>
        </w:rPr>
        <w:t xml:space="preserve"> </w:t>
      </w:r>
      <w:r>
        <w:rPr>
          <w:color w:val="0000CC"/>
          <w:sz w:val="28"/>
          <w:szCs w:val="28"/>
          <w:lang w:val="el-GR"/>
        </w:rPr>
        <w:t>την</w:t>
      </w:r>
      <w:r w:rsidRPr="007641A2">
        <w:rPr>
          <w:color w:val="0000CC"/>
          <w:sz w:val="28"/>
          <w:szCs w:val="28"/>
          <w:lang w:val="el-GR"/>
        </w:rPr>
        <w:t xml:space="preserve"> </w:t>
      </w:r>
      <w:r>
        <w:rPr>
          <w:color w:val="0000CC"/>
          <w:sz w:val="28"/>
          <w:szCs w:val="28"/>
          <w:lang w:val="el-GR"/>
        </w:rPr>
        <w:t>πρώιμη</w:t>
      </w:r>
      <w:r w:rsidRPr="007641A2">
        <w:rPr>
          <w:color w:val="0000CC"/>
          <w:sz w:val="28"/>
          <w:szCs w:val="28"/>
          <w:lang w:val="el-GR"/>
        </w:rPr>
        <w:t xml:space="preserve"> </w:t>
      </w:r>
      <w:r>
        <w:rPr>
          <w:color w:val="0000CC"/>
          <w:sz w:val="28"/>
          <w:szCs w:val="28"/>
          <w:lang w:val="el-GR"/>
        </w:rPr>
        <w:t>εποχή</w:t>
      </w:r>
      <w:r w:rsidRPr="007641A2">
        <w:rPr>
          <w:color w:val="0000CC"/>
          <w:sz w:val="28"/>
          <w:szCs w:val="28"/>
          <w:lang w:val="el-GR"/>
        </w:rPr>
        <w:t xml:space="preserve"> </w:t>
      </w:r>
      <w:r>
        <w:rPr>
          <w:color w:val="0000CC"/>
          <w:sz w:val="28"/>
          <w:szCs w:val="28"/>
          <w:lang w:val="el-GR"/>
        </w:rPr>
        <w:t>του</w:t>
      </w:r>
      <w:r w:rsidRPr="007641A2">
        <w:rPr>
          <w:color w:val="0000CC"/>
          <w:sz w:val="28"/>
          <w:szCs w:val="28"/>
          <w:lang w:val="el-GR"/>
        </w:rPr>
        <w:t xml:space="preserve"> </w:t>
      </w:r>
      <w:r>
        <w:rPr>
          <w:color w:val="0000CC"/>
          <w:sz w:val="28"/>
          <w:szCs w:val="28"/>
          <w:lang w:val="el-GR"/>
        </w:rPr>
        <w:t>σιδήρου</w:t>
      </w:r>
      <w:r w:rsidRPr="007641A2">
        <w:rPr>
          <w:color w:val="0000CC"/>
          <w:sz w:val="28"/>
          <w:szCs w:val="28"/>
          <w:lang w:val="el-GR"/>
        </w:rPr>
        <w:t xml:space="preserve">: </w:t>
      </w:r>
      <w:r>
        <w:rPr>
          <w:color w:val="0000CC"/>
          <w:sz w:val="28"/>
          <w:szCs w:val="28"/>
          <w:lang w:val="el-GR"/>
        </w:rPr>
        <w:t>η δεύτερη γέννηση του πολιτισμού.</w:t>
      </w:r>
    </w:p>
    <w:p w:rsidR="00A55ADF" w:rsidRPr="007641A2" w:rsidRDefault="00A55ADF" w:rsidP="00A55ADF">
      <w:pPr>
        <w:pStyle w:val="a6"/>
        <w:numPr>
          <w:ilvl w:val="0"/>
          <w:numId w:val="3"/>
        </w:numPr>
        <w:spacing w:after="160" w:line="259" w:lineRule="auto"/>
        <w:contextualSpacing/>
        <w:jc w:val="both"/>
        <w:rPr>
          <w:color w:val="0000CC"/>
          <w:sz w:val="28"/>
          <w:szCs w:val="28"/>
          <w:lang w:val="el-GR"/>
        </w:rPr>
      </w:pPr>
      <w:r w:rsidRPr="007641A2">
        <w:rPr>
          <w:color w:val="0000CC"/>
          <w:sz w:val="28"/>
          <w:szCs w:val="28"/>
          <w:lang w:val="el-GR"/>
        </w:rPr>
        <w:t xml:space="preserve">Το </w:t>
      </w:r>
      <w:r>
        <w:rPr>
          <w:color w:val="0000CC"/>
          <w:sz w:val="28"/>
          <w:szCs w:val="28"/>
          <w:lang w:val="el-GR"/>
        </w:rPr>
        <w:t>φαινόμενο της ελληνικής</w:t>
      </w:r>
      <w:r w:rsidRPr="007641A2">
        <w:rPr>
          <w:i/>
          <w:color w:val="0000CC"/>
          <w:sz w:val="28"/>
          <w:szCs w:val="28"/>
          <w:lang w:val="el-GR"/>
        </w:rPr>
        <w:t xml:space="preserve"> πόλης-κράτους</w:t>
      </w:r>
      <w:r>
        <w:rPr>
          <w:color w:val="0000CC"/>
          <w:sz w:val="28"/>
          <w:szCs w:val="28"/>
          <w:lang w:val="el-GR"/>
        </w:rPr>
        <w:t>.</w:t>
      </w:r>
    </w:p>
    <w:p w:rsidR="00A55ADF" w:rsidRPr="007641A2" w:rsidRDefault="00A55ADF" w:rsidP="00A55ADF">
      <w:pPr>
        <w:pStyle w:val="a6"/>
        <w:numPr>
          <w:ilvl w:val="0"/>
          <w:numId w:val="3"/>
        </w:numPr>
        <w:spacing w:after="160" w:line="259" w:lineRule="auto"/>
        <w:contextualSpacing/>
        <w:jc w:val="both"/>
        <w:rPr>
          <w:color w:val="0000CC"/>
          <w:sz w:val="28"/>
          <w:szCs w:val="28"/>
          <w:lang w:val="el-GR"/>
        </w:rPr>
      </w:pPr>
      <w:r>
        <w:rPr>
          <w:color w:val="0000CC"/>
          <w:sz w:val="28"/>
          <w:szCs w:val="28"/>
          <w:lang w:val="el-GR"/>
        </w:rPr>
        <w:t xml:space="preserve">Ο μεγάλος Ελληνικός Εποικισμός. </w:t>
      </w:r>
    </w:p>
    <w:p w:rsidR="00A55ADF" w:rsidRPr="00B31AA9" w:rsidRDefault="00A55ADF" w:rsidP="00A55ADF">
      <w:pPr>
        <w:pStyle w:val="a6"/>
        <w:numPr>
          <w:ilvl w:val="0"/>
          <w:numId w:val="3"/>
        </w:numPr>
        <w:spacing w:after="160" w:line="259" w:lineRule="auto"/>
        <w:contextualSpacing/>
        <w:jc w:val="both"/>
        <w:rPr>
          <w:color w:val="0000CC"/>
          <w:sz w:val="28"/>
          <w:szCs w:val="28"/>
          <w:lang w:val="el-GR"/>
        </w:rPr>
      </w:pPr>
      <w:r w:rsidRPr="000B2AB2">
        <w:rPr>
          <w:color w:val="0000CC"/>
          <w:sz w:val="28"/>
          <w:szCs w:val="28"/>
          <w:lang w:val="el-GR"/>
        </w:rPr>
        <w:t xml:space="preserve">Η Αθήνα την περίοδο </w:t>
      </w:r>
      <w:r w:rsidRPr="000B2AB2">
        <w:rPr>
          <w:color w:val="0000CC"/>
          <w:sz w:val="28"/>
          <w:szCs w:val="28"/>
        </w:rPr>
        <w:t>VII</w:t>
      </w:r>
      <w:r w:rsidRPr="000B2AB2">
        <w:rPr>
          <w:color w:val="0000CC"/>
          <w:sz w:val="28"/>
          <w:szCs w:val="28"/>
          <w:lang w:val="el-GR"/>
        </w:rPr>
        <w:t>-</w:t>
      </w:r>
      <w:r w:rsidRPr="000B2AB2">
        <w:rPr>
          <w:color w:val="0000CC"/>
          <w:sz w:val="28"/>
          <w:szCs w:val="28"/>
        </w:rPr>
        <w:t>VI</w:t>
      </w:r>
      <w:r w:rsidRPr="000B2AB2">
        <w:rPr>
          <w:color w:val="0000CC"/>
          <w:sz w:val="28"/>
          <w:szCs w:val="28"/>
          <w:lang w:val="el-GR"/>
        </w:rPr>
        <w:t xml:space="preserve"> αι. π.Χ.: από τις μεταρρυθμίσεις του Σόλωνα, μέσω της τυραννίας, οδεύοντας ορις τη δημοκρατία.</w:t>
      </w:r>
    </w:p>
    <w:p w:rsidR="00A55ADF" w:rsidRPr="000B2AB2" w:rsidRDefault="00A55ADF" w:rsidP="00A55ADF">
      <w:pPr>
        <w:pStyle w:val="a6"/>
        <w:numPr>
          <w:ilvl w:val="0"/>
          <w:numId w:val="3"/>
        </w:numPr>
        <w:spacing w:after="160" w:line="259" w:lineRule="auto"/>
        <w:contextualSpacing/>
        <w:jc w:val="both"/>
        <w:rPr>
          <w:color w:val="0000CC"/>
          <w:sz w:val="28"/>
          <w:szCs w:val="28"/>
          <w:lang w:val="el-GR"/>
        </w:rPr>
      </w:pPr>
      <w:r>
        <w:rPr>
          <w:color w:val="0000CC"/>
          <w:sz w:val="28"/>
          <w:szCs w:val="28"/>
          <w:lang w:val="el-GR"/>
        </w:rPr>
        <w:t>Σύγκρουση</w:t>
      </w:r>
      <w:r w:rsidRPr="000B2AB2">
        <w:rPr>
          <w:color w:val="0000CC"/>
          <w:sz w:val="28"/>
          <w:szCs w:val="28"/>
          <w:lang w:val="el-GR"/>
        </w:rPr>
        <w:t xml:space="preserve"> </w:t>
      </w:r>
      <w:r>
        <w:rPr>
          <w:color w:val="0000CC"/>
          <w:sz w:val="28"/>
          <w:szCs w:val="28"/>
          <w:lang w:val="el-GR"/>
        </w:rPr>
        <w:t>πολιτισμών</w:t>
      </w:r>
      <w:r w:rsidRPr="000B2AB2">
        <w:rPr>
          <w:color w:val="0000CC"/>
          <w:sz w:val="28"/>
          <w:szCs w:val="28"/>
          <w:lang w:val="el-GR"/>
        </w:rPr>
        <w:t xml:space="preserve">: </w:t>
      </w:r>
      <w:r>
        <w:rPr>
          <w:color w:val="0000CC"/>
          <w:sz w:val="28"/>
          <w:szCs w:val="28"/>
          <w:lang w:val="el-GR"/>
        </w:rPr>
        <w:t>Ελληνο-Περσικοί (Μηδικοί) Πόλεμοι.</w:t>
      </w:r>
    </w:p>
    <w:p w:rsidR="00A55ADF" w:rsidRPr="001E66C7" w:rsidRDefault="00A55ADF" w:rsidP="00A55ADF">
      <w:pPr>
        <w:pStyle w:val="a6"/>
        <w:numPr>
          <w:ilvl w:val="0"/>
          <w:numId w:val="3"/>
        </w:numPr>
        <w:spacing w:after="160" w:line="259" w:lineRule="auto"/>
        <w:contextualSpacing/>
        <w:jc w:val="both"/>
        <w:rPr>
          <w:color w:val="0000CC"/>
          <w:sz w:val="28"/>
          <w:szCs w:val="28"/>
          <w:lang w:val="el-GR"/>
        </w:rPr>
      </w:pPr>
      <w:r>
        <w:rPr>
          <w:color w:val="0000CC"/>
          <w:sz w:val="28"/>
          <w:szCs w:val="28"/>
          <w:lang w:val="el-GR"/>
        </w:rPr>
        <w:t>Πελοποννησιακός</w:t>
      </w:r>
      <w:r w:rsidRPr="001E66C7">
        <w:rPr>
          <w:color w:val="0000CC"/>
          <w:sz w:val="28"/>
          <w:szCs w:val="28"/>
          <w:lang w:val="el-GR"/>
        </w:rPr>
        <w:t xml:space="preserve"> </w:t>
      </w:r>
      <w:r>
        <w:rPr>
          <w:color w:val="0000CC"/>
          <w:sz w:val="28"/>
          <w:szCs w:val="28"/>
          <w:lang w:val="el-GR"/>
        </w:rPr>
        <w:t>Πόλεμος</w:t>
      </w:r>
      <w:r w:rsidRPr="001E66C7">
        <w:rPr>
          <w:color w:val="0000CC"/>
          <w:sz w:val="28"/>
          <w:szCs w:val="28"/>
          <w:lang w:val="el-GR"/>
        </w:rPr>
        <w:t xml:space="preserve"> – </w:t>
      </w:r>
      <w:r>
        <w:rPr>
          <w:color w:val="0000CC"/>
          <w:sz w:val="28"/>
          <w:szCs w:val="28"/>
          <w:lang w:val="el-GR"/>
        </w:rPr>
        <w:t>ο πρώτος πόλεμος σύγχρονης μορφής.</w:t>
      </w:r>
    </w:p>
    <w:p w:rsidR="00A55ADF" w:rsidRPr="005B1447" w:rsidRDefault="00A55ADF" w:rsidP="00A55ADF">
      <w:pPr>
        <w:pStyle w:val="a6"/>
        <w:numPr>
          <w:ilvl w:val="0"/>
          <w:numId w:val="3"/>
        </w:numPr>
        <w:spacing w:after="160" w:line="259" w:lineRule="auto"/>
        <w:contextualSpacing/>
        <w:jc w:val="both"/>
        <w:rPr>
          <w:color w:val="0000CC"/>
          <w:sz w:val="28"/>
          <w:szCs w:val="28"/>
          <w:lang w:val="el-GR"/>
        </w:rPr>
      </w:pPr>
      <w:r>
        <w:rPr>
          <w:color w:val="0000CC"/>
          <w:sz w:val="28"/>
          <w:szCs w:val="28"/>
          <w:lang w:val="el-GR"/>
        </w:rPr>
        <w:t>Υλικός</w:t>
      </w:r>
      <w:r w:rsidRPr="005B1447">
        <w:rPr>
          <w:color w:val="0000CC"/>
          <w:sz w:val="28"/>
          <w:szCs w:val="28"/>
          <w:lang w:val="el-GR"/>
        </w:rPr>
        <w:t xml:space="preserve"> </w:t>
      </w:r>
      <w:r>
        <w:rPr>
          <w:color w:val="0000CC"/>
          <w:sz w:val="28"/>
          <w:szCs w:val="28"/>
          <w:lang w:val="el-GR"/>
        </w:rPr>
        <w:t>πολιτισμός</w:t>
      </w:r>
      <w:r w:rsidRPr="005B1447">
        <w:rPr>
          <w:color w:val="0000CC"/>
          <w:sz w:val="28"/>
          <w:szCs w:val="28"/>
          <w:lang w:val="el-GR"/>
        </w:rPr>
        <w:t xml:space="preserve"> </w:t>
      </w:r>
      <w:r>
        <w:rPr>
          <w:color w:val="0000CC"/>
          <w:sz w:val="28"/>
          <w:szCs w:val="28"/>
          <w:lang w:val="el-GR"/>
        </w:rPr>
        <w:t>της</w:t>
      </w:r>
      <w:r w:rsidRPr="005B1447">
        <w:rPr>
          <w:color w:val="0000CC"/>
          <w:sz w:val="28"/>
          <w:szCs w:val="28"/>
          <w:lang w:val="el-GR"/>
        </w:rPr>
        <w:t xml:space="preserve"> </w:t>
      </w:r>
      <w:r>
        <w:rPr>
          <w:color w:val="0000CC"/>
          <w:sz w:val="28"/>
          <w:szCs w:val="28"/>
          <w:lang w:val="el-GR"/>
        </w:rPr>
        <w:t>Ελλάδας</w:t>
      </w:r>
      <w:r w:rsidRPr="005B1447">
        <w:rPr>
          <w:color w:val="0000CC"/>
          <w:sz w:val="28"/>
          <w:szCs w:val="28"/>
          <w:lang w:val="el-GR"/>
        </w:rPr>
        <w:t xml:space="preserve"> </w:t>
      </w:r>
      <w:r>
        <w:rPr>
          <w:color w:val="0000CC"/>
          <w:sz w:val="28"/>
          <w:szCs w:val="28"/>
          <w:lang w:val="el-GR"/>
        </w:rPr>
        <w:t>της</w:t>
      </w:r>
      <w:r w:rsidRPr="005B1447">
        <w:rPr>
          <w:color w:val="0000CC"/>
          <w:sz w:val="28"/>
          <w:szCs w:val="28"/>
          <w:lang w:val="el-GR"/>
        </w:rPr>
        <w:t xml:space="preserve"> </w:t>
      </w:r>
      <w:r>
        <w:rPr>
          <w:color w:val="0000CC"/>
          <w:sz w:val="28"/>
          <w:szCs w:val="28"/>
          <w:lang w:val="el-GR"/>
        </w:rPr>
        <w:t>αρχαϊκής και της κλασσικής περιόδου.</w:t>
      </w:r>
    </w:p>
    <w:p w:rsidR="00A55ADF" w:rsidRPr="007C16D5" w:rsidRDefault="00A55ADF" w:rsidP="00A55ADF">
      <w:pPr>
        <w:pStyle w:val="a6"/>
        <w:numPr>
          <w:ilvl w:val="0"/>
          <w:numId w:val="3"/>
        </w:numPr>
        <w:spacing w:after="160" w:line="259" w:lineRule="auto"/>
        <w:ind w:left="708"/>
        <w:contextualSpacing/>
        <w:jc w:val="both"/>
        <w:rPr>
          <w:i/>
          <w:color w:val="000099"/>
          <w:u w:val="single"/>
          <w:lang w:val="el-GR"/>
        </w:rPr>
      </w:pPr>
      <w:r w:rsidRPr="007C16D5">
        <w:rPr>
          <w:color w:val="0000CC"/>
          <w:sz w:val="28"/>
          <w:szCs w:val="28"/>
          <w:lang w:val="el-GR"/>
        </w:rPr>
        <w:t xml:space="preserve">Ο Μέγας Αλέξανδρος και η Ελλάδα της ελληνιστικής περιόδου. </w:t>
      </w:r>
    </w:p>
    <w:p w:rsidR="00A55ADF" w:rsidRPr="00B31AA9" w:rsidRDefault="00A55ADF" w:rsidP="00A55ADF">
      <w:pPr>
        <w:rPr>
          <w:lang w:val="el-GR"/>
        </w:rPr>
      </w:pPr>
    </w:p>
    <w:p w:rsidR="00A55ADF" w:rsidRPr="00A55ADF" w:rsidRDefault="00A55ADF" w:rsidP="00A55ADF">
      <w:pPr>
        <w:spacing w:after="160" w:line="259" w:lineRule="auto"/>
        <w:contextualSpacing/>
        <w:jc w:val="both"/>
        <w:rPr>
          <w:color w:val="0000CC"/>
          <w:sz w:val="28"/>
          <w:szCs w:val="28"/>
          <w:lang w:val="el-GR"/>
        </w:rPr>
      </w:pPr>
    </w:p>
    <w:sectPr w:rsidR="00A55ADF" w:rsidRPr="00A55ADF" w:rsidSect="00260C15">
      <w:footerReference w:type="default" r:id="rId13"/>
      <w:pgSz w:w="12240" w:h="15840"/>
      <w:pgMar w:top="1134" w:right="850" w:bottom="1134" w:left="1701" w:header="720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3A2" w:rsidRDefault="000C43A2">
      <w:r>
        <w:separator/>
      </w:r>
    </w:p>
  </w:endnote>
  <w:endnote w:type="continuationSeparator" w:id="0">
    <w:p w:rsidR="000C43A2" w:rsidRDefault="000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CA" w:rsidRPr="00260C15" w:rsidRDefault="00D37CEF" w:rsidP="00260C15">
    <w:pPr>
      <w:pStyle w:val="a3"/>
      <w:jc w:val="center"/>
      <w:rPr>
        <w:b/>
        <w:bCs/>
        <w:color w:val="3366FF"/>
        <w:sz w:val="16"/>
        <w:szCs w:val="16"/>
      </w:rPr>
    </w:pPr>
    <w:r w:rsidRPr="00260C15">
      <w:rPr>
        <w:b/>
        <w:bCs/>
        <w:color w:val="3366FF"/>
        <w:sz w:val="16"/>
        <w:szCs w:val="16"/>
      </w:rPr>
      <w:t xml:space="preserve">ГРЕЧЕСКИЙ КУЛЬТУРНЫЙ ЦЕНТР                     </w:t>
    </w:r>
    <w:r w:rsidRPr="00260C15">
      <w:rPr>
        <w:b/>
        <w:bCs/>
        <w:color w:val="3366FF"/>
        <w:sz w:val="16"/>
        <w:szCs w:val="16"/>
        <w:lang w:val="el-GR"/>
      </w:rPr>
      <w:t>ΚΕΝΤΡΟ</w:t>
    </w:r>
    <w:r w:rsidRPr="00260C15">
      <w:rPr>
        <w:b/>
        <w:bCs/>
        <w:color w:val="3366FF"/>
        <w:sz w:val="16"/>
        <w:szCs w:val="16"/>
      </w:rPr>
      <w:t xml:space="preserve"> </w:t>
    </w:r>
    <w:r w:rsidRPr="00260C15">
      <w:rPr>
        <w:b/>
        <w:bCs/>
        <w:color w:val="3366FF"/>
        <w:sz w:val="16"/>
        <w:szCs w:val="16"/>
        <w:lang w:val="el-GR"/>
      </w:rPr>
      <w:t>ΕΛΛΗΝΙΚΟΥ</w:t>
    </w:r>
    <w:r w:rsidRPr="00260C15">
      <w:rPr>
        <w:b/>
        <w:bCs/>
        <w:color w:val="3366FF"/>
        <w:sz w:val="16"/>
        <w:szCs w:val="16"/>
      </w:rPr>
      <w:t xml:space="preserve"> </w:t>
    </w:r>
    <w:r w:rsidRPr="00260C15">
      <w:rPr>
        <w:b/>
        <w:bCs/>
        <w:color w:val="3366FF"/>
        <w:sz w:val="16"/>
        <w:szCs w:val="16"/>
        <w:lang w:val="el-GR"/>
      </w:rPr>
      <w:t>ΠΟΛΙΤΙΣΜΟΥ</w:t>
    </w:r>
  </w:p>
  <w:p w:rsidR="009849CA" w:rsidRPr="00260C15" w:rsidRDefault="00D37CEF" w:rsidP="00260C15">
    <w:pPr>
      <w:pStyle w:val="a3"/>
      <w:jc w:val="center"/>
      <w:rPr>
        <w:b/>
        <w:bCs/>
        <w:color w:val="3366FF"/>
        <w:sz w:val="16"/>
        <w:szCs w:val="16"/>
      </w:rPr>
    </w:pPr>
    <w:proofErr w:type="spellStart"/>
    <w:r w:rsidRPr="00260C15">
      <w:rPr>
        <w:b/>
        <w:bCs/>
        <w:color w:val="3366FF"/>
        <w:sz w:val="16"/>
        <w:szCs w:val="16"/>
      </w:rPr>
      <w:t>Москва</w:t>
    </w:r>
    <w:proofErr w:type="spellEnd"/>
    <w:r w:rsidRPr="00260C15">
      <w:rPr>
        <w:b/>
        <w:bCs/>
        <w:color w:val="3366FF"/>
        <w:sz w:val="16"/>
        <w:szCs w:val="16"/>
      </w:rPr>
      <w:t xml:space="preserve">, </w:t>
    </w:r>
    <w:proofErr w:type="spellStart"/>
    <w:r w:rsidRPr="00260C15">
      <w:rPr>
        <w:b/>
        <w:bCs/>
        <w:color w:val="3366FF"/>
        <w:sz w:val="16"/>
        <w:szCs w:val="16"/>
      </w:rPr>
      <w:t>Алтуфьевское</w:t>
    </w:r>
    <w:proofErr w:type="spellEnd"/>
    <w:r w:rsidRPr="00260C15">
      <w:rPr>
        <w:b/>
        <w:bCs/>
        <w:color w:val="3366FF"/>
        <w:sz w:val="16"/>
        <w:szCs w:val="16"/>
      </w:rPr>
      <w:t xml:space="preserve"> </w:t>
    </w:r>
    <w:proofErr w:type="spellStart"/>
    <w:r w:rsidRPr="00260C15">
      <w:rPr>
        <w:b/>
        <w:bCs/>
        <w:color w:val="3366FF"/>
        <w:sz w:val="16"/>
        <w:szCs w:val="16"/>
      </w:rPr>
      <w:t>шоссе</w:t>
    </w:r>
    <w:proofErr w:type="spellEnd"/>
    <w:r w:rsidRPr="00260C15">
      <w:rPr>
        <w:b/>
        <w:bCs/>
        <w:color w:val="3366FF"/>
        <w:sz w:val="16"/>
        <w:szCs w:val="16"/>
      </w:rPr>
      <w:t xml:space="preserve">,  44                     </w:t>
    </w:r>
    <w:proofErr w:type="spellStart"/>
    <w:r w:rsidRPr="00260C15">
      <w:rPr>
        <w:b/>
        <w:color w:val="3366FF"/>
        <w:sz w:val="16"/>
        <w:szCs w:val="16"/>
      </w:rPr>
      <w:t>Altufyevskoe</w:t>
    </w:r>
    <w:proofErr w:type="spellEnd"/>
    <w:r w:rsidRPr="00260C15">
      <w:rPr>
        <w:b/>
        <w:color w:val="3366FF"/>
        <w:sz w:val="16"/>
        <w:szCs w:val="16"/>
      </w:rPr>
      <w:t xml:space="preserve"> </w:t>
    </w:r>
    <w:proofErr w:type="spellStart"/>
    <w:r w:rsidRPr="00260C15">
      <w:rPr>
        <w:b/>
        <w:color w:val="3366FF"/>
        <w:sz w:val="16"/>
        <w:szCs w:val="16"/>
      </w:rPr>
      <w:t>shosse</w:t>
    </w:r>
    <w:proofErr w:type="spellEnd"/>
    <w:r w:rsidRPr="00260C15">
      <w:rPr>
        <w:b/>
        <w:color w:val="3366FF"/>
        <w:sz w:val="16"/>
        <w:szCs w:val="16"/>
      </w:rPr>
      <w:t>, 44, office No 9, 2</w:t>
    </w:r>
    <w:r w:rsidRPr="00260C15">
      <w:rPr>
        <w:b/>
        <w:color w:val="3366FF"/>
        <w:sz w:val="16"/>
        <w:szCs w:val="16"/>
        <w:vertAlign w:val="superscript"/>
      </w:rPr>
      <w:t>nd</w:t>
    </w:r>
    <w:r w:rsidRPr="00260C15">
      <w:rPr>
        <w:b/>
        <w:color w:val="3366FF"/>
        <w:sz w:val="16"/>
        <w:szCs w:val="16"/>
      </w:rPr>
      <w:t xml:space="preserve"> floor</w:t>
    </w:r>
  </w:p>
  <w:p w:rsidR="009849CA" w:rsidRPr="00260C15" w:rsidRDefault="00D37CEF" w:rsidP="00260C15">
    <w:pPr>
      <w:pStyle w:val="a3"/>
      <w:jc w:val="center"/>
      <w:rPr>
        <w:b/>
        <w:bCs/>
        <w:color w:val="3366FF"/>
        <w:sz w:val="16"/>
        <w:szCs w:val="16"/>
      </w:rPr>
    </w:pPr>
    <w:proofErr w:type="spellStart"/>
    <w:r w:rsidRPr="00260C15">
      <w:rPr>
        <w:b/>
        <w:bCs/>
        <w:color w:val="3366FF"/>
        <w:sz w:val="16"/>
        <w:szCs w:val="16"/>
      </w:rPr>
      <w:t>офис</w:t>
    </w:r>
    <w:proofErr w:type="spellEnd"/>
    <w:r w:rsidRPr="00260C15">
      <w:rPr>
        <w:b/>
        <w:bCs/>
        <w:color w:val="3366FF"/>
        <w:sz w:val="16"/>
        <w:szCs w:val="16"/>
      </w:rPr>
      <w:t xml:space="preserve"> № 9, 2 </w:t>
    </w:r>
    <w:proofErr w:type="spellStart"/>
    <w:r w:rsidRPr="00260C15">
      <w:rPr>
        <w:b/>
        <w:bCs/>
        <w:color w:val="3366FF"/>
        <w:sz w:val="16"/>
        <w:szCs w:val="16"/>
      </w:rPr>
      <w:t>этаж</w:t>
    </w:r>
    <w:proofErr w:type="spellEnd"/>
    <w:r w:rsidRPr="00260C15">
      <w:rPr>
        <w:b/>
        <w:bCs/>
        <w:color w:val="3366FF"/>
        <w:sz w:val="16"/>
        <w:szCs w:val="16"/>
      </w:rPr>
      <w:t xml:space="preserve">                                                           </w:t>
    </w:r>
    <w:r w:rsidRPr="00260C15">
      <w:rPr>
        <w:b/>
        <w:color w:val="3366FF"/>
        <w:sz w:val="16"/>
        <w:szCs w:val="16"/>
      </w:rPr>
      <w:t>127566</w:t>
    </w:r>
    <w:r w:rsidRPr="00260C15">
      <w:rPr>
        <w:rFonts w:ascii="Sylfaen" w:hAnsi="Sylfaen"/>
        <w:color w:val="3366FF"/>
        <w:sz w:val="16"/>
        <w:szCs w:val="16"/>
      </w:rPr>
      <w:t xml:space="preserve"> </w:t>
    </w:r>
    <w:r w:rsidRPr="00260C15">
      <w:rPr>
        <w:b/>
        <w:bCs/>
        <w:color w:val="3366FF"/>
        <w:sz w:val="16"/>
        <w:szCs w:val="16"/>
        <w:lang w:val="en-GB"/>
      </w:rPr>
      <w:t>Moscow, Russia</w:t>
    </w:r>
  </w:p>
  <w:p w:rsidR="009849CA" w:rsidRPr="00260C15" w:rsidRDefault="00D37CEF" w:rsidP="00260C15">
    <w:pPr>
      <w:pStyle w:val="a3"/>
      <w:jc w:val="center"/>
      <w:rPr>
        <w:b/>
        <w:bCs/>
        <w:color w:val="3366FF"/>
        <w:sz w:val="16"/>
        <w:szCs w:val="16"/>
      </w:rPr>
    </w:pPr>
    <w:proofErr w:type="spellStart"/>
    <w:r w:rsidRPr="00260C15">
      <w:rPr>
        <w:b/>
        <w:bCs/>
        <w:color w:val="3366FF"/>
        <w:sz w:val="16"/>
        <w:szCs w:val="16"/>
      </w:rPr>
      <w:t>Тел</w:t>
    </w:r>
    <w:proofErr w:type="spellEnd"/>
    <w:r w:rsidRPr="00260C15">
      <w:rPr>
        <w:b/>
        <w:bCs/>
        <w:color w:val="3366FF"/>
        <w:sz w:val="16"/>
        <w:szCs w:val="16"/>
      </w:rPr>
      <w:t xml:space="preserve">.: 7084809 – </w:t>
    </w:r>
    <w:proofErr w:type="spellStart"/>
    <w:r w:rsidRPr="00260C15">
      <w:rPr>
        <w:b/>
        <w:bCs/>
        <w:color w:val="3366FF"/>
        <w:sz w:val="16"/>
        <w:szCs w:val="16"/>
      </w:rPr>
      <w:t>Тел</w:t>
    </w:r>
    <w:proofErr w:type="spellEnd"/>
    <w:r w:rsidRPr="00260C15">
      <w:rPr>
        <w:b/>
        <w:bCs/>
        <w:color w:val="3366FF"/>
        <w:sz w:val="16"/>
        <w:szCs w:val="16"/>
      </w:rPr>
      <w:t>./</w:t>
    </w:r>
    <w:proofErr w:type="spellStart"/>
    <w:r w:rsidRPr="00260C15">
      <w:rPr>
        <w:b/>
        <w:bCs/>
        <w:color w:val="3366FF"/>
        <w:sz w:val="16"/>
        <w:szCs w:val="16"/>
      </w:rPr>
      <w:t>Факс</w:t>
    </w:r>
    <w:proofErr w:type="spellEnd"/>
    <w:r w:rsidRPr="00260C15">
      <w:rPr>
        <w:b/>
        <w:bCs/>
        <w:color w:val="3366FF"/>
        <w:sz w:val="16"/>
        <w:szCs w:val="16"/>
      </w:rPr>
      <w:t xml:space="preserve">: 7084810                      </w:t>
    </w:r>
    <w:r w:rsidRPr="00260C15">
      <w:rPr>
        <w:b/>
        <w:bCs/>
        <w:color w:val="3366FF"/>
        <w:sz w:val="16"/>
        <w:szCs w:val="16"/>
        <w:lang w:val="en-GB"/>
      </w:rPr>
      <w:t xml:space="preserve">Tel.: </w:t>
    </w:r>
    <w:r w:rsidRPr="00260C15">
      <w:rPr>
        <w:b/>
        <w:color w:val="3366FF"/>
        <w:sz w:val="16"/>
        <w:szCs w:val="16"/>
      </w:rPr>
      <w:t>+7 495 7084809; Tel./Fax:  +7 495 7084810</w:t>
    </w:r>
  </w:p>
  <w:p w:rsidR="009849CA" w:rsidRPr="00260C15" w:rsidRDefault="000C43A2" w:rsidP="00260C15">
    <w:pPr>
      <w:pStyle w:val="a3"/>
      <w:jc w:val="center"/>
      <w:rPr>
        <w:b/>
        <w:bCs/>
        <w:sz w:val="16"/>
        <w:szCs w:val="16"/>
      </w:rPr>
    </w:pPr>
  </w:p>
  <w:p w:rsidR="009849CA" w:rsidRPr="00260C15" w:rsidRDefault="00D37CEF" w:rsidP="00260C15">
    <w:pPr>
      <w:pStyle w:val="a3"/>
      <w:jc w:val="center"/>
      <w:rPr>
        <w:b/>
        <w:bCs/>
        <w:color w:val="0000FF"/>
        <w:sz w:val="16"/>
        <w:szCs w:val="16"/>
      </w:rPr>
    </w:pPr>
    <w:r w:rsidRPr="00260C15">
      <w:rPr>
        <w:b/>
        <w:bCs/>
        <w:color w:val="0000FF"/>
        <w:sz w:val="16"/>
        <w:szCs w:val="16"/>
        <w:lang w:val="en-GB"/>
      </w:rPr>
      <w:t>e</w:t>
    </w:r>
    <w:r w:rsidRPr="00260C15">
      <w:rPr>
        <w:b/>
        <w:bCs/>
        <w:color w:val="0000FF"/>
        <w:sz w:val="16"/>
        <w:szCs w:val="16"/>
      </w:rPr>
      <w:t>-</w:t>
    </w:r>
    <w:r w:rsidRPr="00260C15">
      <w:rPr>
        <w:b/>
        <w:bCs/>
        <w:color w:val="0000FF"/>
        <w:sz w:val="16"/>
        <w:szCs w:val="16"/>
        <w:lang w:val="en-GB"/>
      </w:rPr>
      <w:t>mail</w:t>
    </w:r>
    <w:r w:rsidRPr="00260C15">
      <w:rPr>
        <w:b/>
        <w:bCs/>
        <w:color w:val="0000FF"/>
        <w:sz w:val="16"/>
        <w:szCs w:val="16"/>
      </w:rPr>
      <w:t xml:space="preserve">: </w:t>
    </w:r>
    <w:hyperlink r:id="rId1" w:history="1">
      <w:r w:rsidRPr="00260C15">
        <w:rPr>
          <w:rStyle w:val="a5"/>
          <w:b/>
          <w:bCs/>
          <w:sz w:val="16"/>
          <w:szCs w:val="16"/>
          <w:lang w:val="en-GB"/>
        </w:rPr>
        <w:t>hcc</w:t>
      </w:r>
      <w:r w:rsidRPr="00260C15">
        <w:rPr>
          <w:rStyle w:val="a5"/>
          <w:b/>
          <w:bCs/>
          <w:sz w:val="16"/>
          <w:szCs w:val="16"/>
        </w:rPr>
        <w:t>@</w:t>
      </w:r>
      <w:r w:rsidRPr="00260C15">
        <w:rPr>
          <w:rStyle w:val="a5"/>
          <w:b/>
          <w:bCs/>
          <w:sz w:val="16"/>
          <w:szCs w:val="16"/>
          <w:lang w:val="en-GB"/>
        </w:rPr>
        <w:t>mail</w:t>
      </w:r>
      <w:r w:rsidRPr="00260C15">
        <w:rPr>
          <w:rStyle w:val="a5"/>
          <w:b/>
          <w:bCs/>
          <w:sz w:val="16"/>
          <w:szCs w:val="16"/>
        </w:rPr>
        <w:t>.</w:t>
      </w:r>
      <w:r w:rsidRPr="00260C15">
        <w:rPr>
          <w:rStyle w:val="a5"/>
          <w:b/>
          <w:bCs/>
          <w:sz w:val="16"/>
          <w:szCs w:val="16"/>
          <w:lang w:val="en-GB"/>
        </w:rPr>
        <w:t>ru</w:t>
      </w:r>
    </w:hyperlink>
    <w:r w:rsidRPr="00260C15">
      <w:rPr>
        <w:b/>
        <w:bCs/>
        <w:color w:val="0000FF"/>
        <w:sz w:val="16"/>
        <w:szCs w:val="16"/>
      </w:rPr>
      <w:t xml:space="preserve">   </w:t>
    </w:r>
    <w:hyperlink r:id="rId2" w:history="1">
      <w:r w:rsidRPr="00260C15">
        <w:rPr>
          <w:rStyle w:val="a5"/>
          <w:b/>
          <w:bCs/>
          <w:sz w:val="16"/>
          <w:szCs w:val="16"/>
          <w:lang w:val="en-GB"/>
        </w:rPr>
        <w:t>info</w:t>
      </w:r>
      <w:r w:rsidRPr="00260C15">
        <w:rPr>
          <w:rStyle w:val="a5"/>
          <w:b/>
          <w:bCs/>
          <w:sz w:val="16"/>
          <w:szCs w:val="16"/>
        </w:rPr>
        <w:t>@</w:t>
      </w:r>
      <w:r w:rsidRPr="00260C15">
        <w:rPr>
          <w:rStyle w:val="a5"/>
          <w:b/>
          <w:bCs/>
          <w:sz w:val="16"/>
          <w:szCs w:val="16"/>
          <w:lang w:val="en-GB"/>
        </w:rPr>
        <w:t>hecucenter</w:t>
      </w:r>
      <w:r w:rsidRPr="00260C15">
        <w:rPr>
          <w:rStyle w:val="a5"/>
          <w:b/>
          <w:bCs/>
          <w:sz w:val="16"/>
          <w:szCs w:val="16"/>
        </w:rPr>
        <w:t>.</w:t>
      </w:r>
      <w:proofErr w:type="spellStart"/>
      <w:r w:rsidRPr="00260C15">
        <w:rPr>
          <w:rStyle w:val="a5"/>
          <w:b/>
          <w:bCs/>
          <w:sz w:val="16"/>
          <w:szCs w:val="16"/>
          <w:lang w:val="en-GB"/>
        </w:rPr>
        <w:t>ru</w:t>
      </w:r>
      <w:proofErr w:type="spellEnd"/>
    </w:hyperlink>
  </w:p>
  <w:p w:rsidR="009849CA" w:rsidRPr="00260C15" w:rsidRDefault="000C43A2" w:rsidP="00260C15">
    <w:pPr>
      <w:pStyle w:val="a3"/>
      <w:jc w:val="center"/>
      <w:rPr>
        <w:b/>
        <w:color w:val="0000FF"/>
        <w:sz w:val="16"/>
        <w:szCs w:val="16"/>
      </w:rPr>
    </w:pPr>
    <w:hyperlink r:id="rId3" w:history="1">
      <w:r w:rsidR="00D37CEF" w:rsidRPr="00260C15">
        <w:rPr>
          <w:rStyle w:val="a5"/>
          <w:b/>
          <w:bCs/>
          <w:sz w:val="16"/>
          <w:szCs w:val="16"/>
        </w:rPr>
        <w:t>www.hecucenter.ru</w:t>
      </w:r>
    </w:hyperlink>
  </w:p>
  <w:p w:rsidR="009849CA" w:rsidRPr="00260C15" w:rsidRDefault="00D37CEF" w:rsidP="00260C15">
    <w:pPr>
      <w:pStyle w:val="a3"/>
      <w:jc w:val="center"/>
      <w:rPr>
        <w:b/>
        <w:color w:val="0000FF"/>
        <w:sz w:val="16"/>
        <w:szCs w:val="16"/>
      </w:rPr>
    </w:pPr>
    <w:r w:rsidRPr="00260C15">
      <w:rPr>
        <w:b/>
        <w:color w:val="0000FF"/>
        <w:sz w:val="16"/>
        <w:szCs w:val="16"/>
      </w:rPr>
      <w:t xml:space="preserve">skype: </w:t>
    </w:r>
    <w:proofErr w:type="spellStart"/>
    <w:r w:rsidRPr="00260C15">
      <w:rPr>
        <w:b/>
        <w:color w:val="0000FF"/>
        <w:sz w:val="16"/>
        <w:szCs w:val="16"/>
      </w:rPr>
      <w:t>hellenic.cultural.center</w:t>
    </w:r>
    <w:proofErr w:type="spellEnd"/>
  </w:p>
  <w:p w:rsidR="009849CA" w:rsidRPr="00260C15" w:rsidRDefault="00D37CEF" w:rsidP="00260C15">
    <w:pPr>
      <w:pStyle w:val="a3"/>
      <w:jc w:val="center"/>
      <w:rPr>
        <w:b/>
        <w:color w:val="0000FF"/>
        <w:sz w:val="16"/>
        <w:szCs w:val="16"/>
      </w:rPr>
    </w:pPr>
    <w:proofErr w:type="spellStart"/>
    <w:r w:rsidRPr="00260C15">
      <w:rPr>
        <w:b/>
        <w:color w:val="0000FF"/>
        <w:sz w:val="16"/>
        <w:szCs w:val="16"/>
      </w:rPr>
      <w:t>facebook</w:t>
    </w:r>
    <w:proofErr w:type="spellEnd"/>
    <w:r w:rsidRPr="00260C15">
      <w:rPr>
        <w:b/>
        <w:color w:val="0000FF"/>
        <w:sz w:val="16"/>
        <w:szCs w:val="16"/>
      </w:rPr>
      <w:t xml:space="preserve">: </w:t>
    </w:r>
    <w:hyperlink r:id="rId4" w:history="1">
      <w:r w:rsidRPr="00260C15">
        <w:rPr>
          <w:rStyle w:val="a5"/>
          <w:b/>
          <w:sz w:val="16"/>
          <w:szCs w:val="16"/>
        </w:rPr>
        <w:t>http://www.facebook.com/Hecucenter</w:t>
      </w:r>
    </w:hyperlink>
  </w:p>
  <w:p w:rsidR="009849CA" w:rsidRPr="00260C15" w:rsidRDefault="00D37CEF" w:rsidP="00260C15">
    <w:pPr>
      <w:pStyle w:val="a3"/>
      <w:jc w:val="center"/>
      <w:rPr>
        <w:rStyle w:val="a5"/>
        <w:b/>
        <w:sz w:val="16"/>
        <w:szCs w:val="16"/>
      </w:rPr>
    </w:pPr>
    <w:proofErr w:type="spellStart"/>
    <w:r w:rsidRPr="00260C15">
      <w:rPr>
        <w:b/>
        <w:color w:val="0000FF"/>
        <w:sz w:val="16"/>
        <w:szCs w:val="16"/>
      </w:rPr>
      <w:t>vkontakte</w:t>
    </w:r>
    <w:proofErr w:type="spellEnd"/>
    <w:r w:rsidRPr="00260C15">
      <w:rPr>
        <w:b/>
        <w:color w:val="0000FF"/>
        <w:sz w:val="16"/>
        <w:szCs w:val="16"/>
      </w:rPr>
      <w:t xml:space="preserve">: </w:t>
    </w:r>
    <w:hyperlink r:id="rId5" w:tgtFrame="_blank" w:history="1">
      <w:r w:rsidRPr="00260C15">
        <w:rPr>
          <w:rStyle w:val="a5"/>
          <w:b/>
          <w:sz w:val="16"/>
          <w:szCs w:val="16"/>
          <w:lang w:val="en-GB"/>
        </w:rPr>
        <w:t>http://vk.com/hecucenter</w:t>
      </w:r>
    </w:hyperlink>
  </w:p>
  <w:p w:rsidR="009849CA" w:rsidRPr="00260C15" w:rsidRDefault="00D37CEF" w:rsidP="00260C15">
    <w:pPr>
      <w:pStyle w:val="a3"/>
      <w:jc w:val="center"/>
      <w:rPr>
        <w:b/>
        <w:color w:val="0000FF"/>
        <w:sz w:val="16"/>
        <w:szCs w:val="16"/>
      </w:rPr>
    </w:pPr>
    <w:proofErr w:type="spellStart"/>
    <w:r w:rsidRPr="00260C15">
      <w:rPr>
        <w:b/>
        <w:color w:val="0000FF"/>
        <w:sz w:val="16"/>
        <w:szCs w:val="16"/>
      </w:rPr>
      <w:t>LinkedIN</w:t>
    </w:r>
    <w:proofErr w:type="spellEnd"/>
    <w:r w:rsidRPr="00260C15">
      <w:rPr>
        <w:b/>
        <w:color w:val="0000FF"/>
        <w:sz w:val="16"/>
        <w:szCs w:val="16"/>
      </w:rPr>
      <w:t xml:space="preserve">: </w:t>
    </w:r>
    <w:hyperlink r:id="rId6" w:tgtFrame="_blank" w:history="1">
      <w:r w:rsidRPr="00260C15">
        <w:rPr>
          <w:b/>
          <w:color w:val="0000FF"/>
          <w:sz w:val="16"/>
          <w:szCs w:val="16"/>
        </w:rPr>
        <w:t>http://www.linkedin.com/company/hellenic-cultural-center</w:t>
      </w:r>
    </w:hyperlink>
  </w:p>
  <w:p w:rsidR="00C749C5" w:rsidRPr="00260C15" w:rsidRDefault="000C43A2" w:rsidP="00260C15">
    <w:pPr>
      <w:pStyle w:val="a3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3A2" w:rsidRDefault="000C43A2">
      <w:r>
        <w:separator/>
      </w:r>
    </w:p>
  </w:footnote>
  <w:footnote w:type="continuationSeparator" w:id="0">
    <w:p w:rsidR="000C43A2" w:rsidRDefault="000C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D4F38"/>
    <w:multiLevelType w:val="hybridMultilevel"/>
    <w:tmpl w:val="2B92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90842"/>
    <w:multiLevelType w:val="hybridMultilevel"/>
    <w:tmpl w:val="279CE48E"/>
    <w:lvl w:ilvl="0" w:tplc="E344476A">
      <w:start w:val="1"/>
      <w:numFmt w:val="decimal"/>
      <w:lvlText w:val="%1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77543584"/>
    <w:multiLevelType w:val="hybridMultilevel"/>
    <w:tmpl w:val="2B92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3F"/>
    <w:rsid w:val="000C43A2"/>
    <w:rsid w:val="0022598B"/>
    <w:rsid w:val="003C0368"/>
    <w:rsid w:val="00415F5A"/>
    <w:rsid w:val="005D79DA"/>
    <w:rsid w:val="006535E2"/>
    <w:rsid w:val="0077423F"/>
    <w:rsid w:val="00916B61"/>
    <w:rsid w:val="00A55ADF"/>
    <w:rsid w:val="00A66B19"/>
    <w:rsid w:val="00AE2F90"/>
    <w:rsid w:val="00D37CEF"/>
    <w:rsid w:val="00D7624D"/>
    <w:rsid w:val="00E87041"/>
    <w:rsid w:val="00EB0230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67CDA0D"/>
  <w15:chartTrackingRefBased/>
  <w15:docId w15:val="{34BB6851-2B02-4475-A931-6F591DDC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B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02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023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rsid w:val="00EB02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0230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D37C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CE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tyle85">
    <w:name w:val="style85"/>
    <w:basedOn w:val="a0"/>
    <w:rsid w:val="00A55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ecucenter.ru/ru/videoar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ucenter.ru" TargetMode="External"/><Relationship Id="rId2" Type="http://schemas.openxmlformats.org/officeDocument/2006/relationships/hyperlink" Target="mailto:info@hecucenter.ru" TargetMode="External"/><Relationship Id="rId1" Type="http://schemas.openxmlformats.org/officeDocument/2006/relationships/hyperlink" Target="mailto:hcc@mail.ru" TargetMode="External"/><Relationship Id="rId6" Type="http://schemas.openxmlformats.org/officeDocument/2006/relationships/hyperlink" Target="http://www.linkedin.com/company/hellenic-cultural-center" TargetMode="External"/><Relationship Id="rId5" Type="http://schemas.openxmlformats.org/officeDocument/2006/relationships/hyperlink" Target="http://vk.com/hecucenter" TargetMode="External"/><Relationship Id="rId4" Type="http://schemas.openxmlformats.org/officeDocument/2006/relationships/hyperlink" Target="http://www.facebook.com/Hecu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 Беспалов</cp:lastModifiedBy>
  <cp:revision>6</cp:revision>
  <cp:lastPrinted>2017-01-14T08:32:00Z</cp:lastPrinted>
  <dcterms:created xsi:type="dcterms:W3CDTF">2017-01-14T10:12:00Z</dcterms:created>
  <dcterms:modified xsi:type="dcterms:W3CDTF">2017-01-14T13:22:00Z</dcterms:modified>
</cp:coreProperties>
</file>